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ageBreakBefore w:val="0"/>
        <w:kinsoku/>
        <w:wordWrap/>
        <w:overflowPunct/>
        <w:topLinePunct w:val="0"/>
        <w:autoSpaceDN/>
        <w:bidi w:val="0"/>
        <w:adjustRightInd/>
        <w:snapToGrid/>
        <w:spacing w:before="0" w:beforeAutospacing="0" w:after="0" w:afterAutospacing="0" w:line="500" w:lineRule="atLeast"/>
        <w:jc w:val="center"/>
        <w:textAlignment w:val="auto"/>
        <w:rPr>
          <w:rFonts w:hint="eastAsia" w:ascii="黑体" w:hAnsi="黑体" w:eastAsia="黑体" w:cs="黑体"/>
          <w:b/>
          <w:bCs/>
          <w:sz w:val="32"/>
          <w:szCs w:val="32"/>
        </w:rPr>
      </w:pPr>
      <w:r>
        <w:rPr>
          <w:rFonts w:hint="eastAsia" w:ascii="黑体" w:hAnsi="黑体" w:eastAsia="黑体" w:cs="黑体"/>
          <w:b/>
          <w:bCs/>
          <w:sz w:val="32"/>
          <w:szCs w:val="32"/>
        </w:rPr>
        <w:t>CA证书与电子签章资源共享平台PC端</w:t>
      </w:r>
    </w:p>
    <w:p>
      <w:pPr>
        <w:pStyle w:val="2"/>
        <w:pageBreakBefore w:val="0"/>
        <w:kinsoku/>
        <w:wordWrap/>
        <w:overflowPunct/>
        <w:topLinePunct w:val="0"/>
        <w:autoSpaceDN/>
        <w:bidi w:val="0"/>
        <w:adjustRightInd/>
        <w:snapToGrid/>
        <w:spacing w:before="0" w:beforeAutospacing="0" w:after="0" w:afterAutospacing="0" w:line="500" w:lineRule="atLeast"/>
        <w:jc w:val="center"/>
        <w:textAlignment w:val="auto"/>
        <w:rPr>
          <w:rFonts w:hint="eastAsia" w:ascii="黑体" w:hAnsi="黑体" w:eastAsia="黑体" w:cs="黑体"/>
          <w:b/>
          <w:bCs/>
          <w:sz w:val="32"/>
          <w:szCs w:val="32"/>
        </w:rPr>
      </w:pPr>
      <w:r>
        <w:rPr>
          <w:rFonts w:hint="eastAsia" w:ascii="黑体" w:hAnsi="黑体" w:eastAsia="黑体" w:cs="黑体"/>
          <w:b/>
          <w:bCs/>
          <w:sz w:val="32"/>
          <w:szCs w:val="32"/>
        </w:rPr>
        <w:t>操作手册</w:t>
      </w:r>
    </w:p>
    <w:p>
      <w:pPr>
        <w:pStyle w:val="2"/>
        <w:pageBreakBefore w:val="0"/>
        <w:kinsoku/>
        <w:wordWrap/>
        <w:overflowPunct/>
        <w:topLinePunct w:val="0"/>
        <w:autoSpaceDN/>
        <w:bidi w:val="0"/>
        <w:adjustRightInd/>
        <w:snapToGrid/>
        <w:spacing w:before="0" w:beforeAutospacing="0" w:after="0" w:afterAutospacing="0" w:line="500" w:lineRule="atLeast"/>
        <w:textAlignment w:val="auto"/>
        <w:rPr>
          <w:rFonts w:hint="eastAsia" w:ascii="仿宋" w:hAnsi="仿宋" w:eastAsia="仿宋" w:cs="仿宋"/>
          <w:sz w:val="28"/>
          <w:szCs w:val="28"/>
        </w:rPr>
      </w:pPr>
      <w:r>
        <w:rPr>
          <w:rFonts w:hint="eastAsia" w:ascii="仿宋" w:hAnsi="仿宋" w:eastAsia="仿宋" w:cs="仿宋"/>
          <w:sz w:val="28"/>
          <w:szCs w:val="28"/>
        </w:rPr>
        <w:t>1、</w:t>
      </w:r>
      <w:r>
        <w:rPr>
          <w:rFonts w:hint="eastAsia" w:ascii="黑体" w:hAnsi="黑体" w:eastAsia="黑体" w:cs="黑体"/>
          <w:sz w:val="28"/>
          <w:szCs w:val="28"/>
        </w:rPr>
        <w:t>证书申请</w:t>
      </w:r>
    </w:p>
    <w:p>
      <w:pPr>
        <w:pStyle w:val="3"/>
        <w:pageBreakBefore w:val="0"/>
        <w:kinsoku/>
        <w:wordWrap/>
        <w:overflowPunct/>
        <w:topLinePunct w:val="0"/>
        <w:autoSpaceDN/>
        <w:bidi w:val="0"/>
        <w:adjustRightInd/>
        <w:snapToGrid/>
        <w:spacing w:before="0" w:beforeAutospacing="0" w:after="0" w:afterAutospacing="0" w:line="500" w:lineRule="atLeast"/>
        <w:textAlignment w:val="auto"/>
        <w:rPr>
          <w:rFonts w:hint="eastAsia" w:ascii="仿宋" w:hAnsi="仿宋" w:eastAsia="仿宋" w:cs="仿宋"/>
          <w:sz w:val="24"/>
          <w:szCs w:val="24"/>
        </w:rPr>
      </w:pPr>
      <w:r>
        <w:rPr>
          <w:rFonts w:hint="eastAsia" w:ascii="仿宋" w:hAnsi="仿宋" w:eastAsia="仿宋" w:cs="仿宋"/>
          <w:sz w:val="24"/>
          <w:szCs w:val="24"/>
        </w:rPr>
        <w:t>1.1单位证书办理</w:t>
      </w:r>
    </w:p>
    <w:p>
      <w:pPr>
        <w:pageBreakBefore w:val="0"/>
        <w:widowControl/>
        <w:shd w:val="clear" w:color="auto" w:fill="FEFEFE"/>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用户通过在线提交申请的方式办理数字证书，申请流程如图所示：</w:t>
      </w:r>
    </w:p>
    <w:p>
      <w:pPr>
        <w:pageBreakBefore w:val="0"/>
        <w:widowControl/>
        <w:shd w:val="clear" w:color="auto" w:fill="FEFEFE"/>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mc:AlternateContent>
          <mc:Choice Requires="wpg">
            <w:drawing>
              <wp:anchor distT="0" distB="0" distL="114300" distR="114300" simplePos="0" relativeHeight="251659264" behindDoc="0" locked="0" layoutInCell="1" allowOverlap="1">
                <wp:simplePos x="0" y="0"/>
                <wp:positionH relativeFrom="column">
                  <wp:posOffset>311150</wp:posOffset>
                </wp:positionH>
                <wp:positionV relativeFrom="paragraph">
                  <wp:posOffset>130175</wp:posOffset>
                </wp:positionV>
                <wp:extent cx="4712335" cy="487045"/>
                <wp:effectExtent l="4445" t="5080" r="7620" b="10795"/>
                <wp:wrapNone/>
                <wp:docPr id="51" name="组合 51"/>
                <wp:cNvGraphicFramePr/>
                <a:graphic xmlns:a="http://schemas.openxmlformats.org/drawingml/2006/main">
                  <a:graphicData uri="http://schemas.microsoft.com/office/word/2010/wordprocessingGroup">
                    <wpg:wgp>
                      <wpg:cNvGrpSpPr/>
                      <wpg:grpSpPr>
                        <a:xfrm>
                          <a:off x="0" y="0"/>
                          <a:ext cx="4712335" cy="487045"/>
                          <a:chOff x="0" y="0"/>
                          <a:chExt cx="4562475" cy="466725"/>
                        </a:xfrm>
                        <a:effectLst/>
                      </wpg:grpSpPr>
                      <wpg:grpSp>
                        <wpg:cNvPr id="50" name="组合 50"/>
                        <wpg:cNvGrpSpPr/>
                        <wpg:grpSpPr>
                          <a:xfrm>
                            <a:off x="0" y="0"/>
                            <a:ext cx="4562475" cy="466725"/>
                            <a:chOff x="0" y="0"/>
                            <a:chExt cx="4562475" cy="466725"/>
                          </a:xfrm>
                          <a:effectLst/>
                        </wpg:grpSpPr>
                        <wps:wsp>
                          <wps:cNvPr id="217" name="文本框 2"/>
                          <wps:cNvSpPr txBox="1">
                            <a:spLocks noChangeArrowheads="1"/>
                          </wps:cNvSpPr>
                          <wps:spPr bwMode="auto">
                            <a:xfrm>
                              <a:off x="0" y="0"/>
                              <a:ext cx="733425" cy="466725"/>
                            </a:xfrm>
                            <a:prstGeom prst="rect">
                              <a:avLst/>
                            </a:prstGeom>
                            <a:solidFill>
                              <a:srgbClr val="FFC000"/>
                            </a:solidFill>
                            <a:ln w="9525">
                              <a:solidFill>
                                <a:srgbClr val="000000"/>
                              </a:solidFill>
                              <a:miter lim="800000"/>
                            </a:ln>
                            <a:effectLst/>
                          </wps:spPr>
                          <wps:txbx>
                            <w:txbxContent>
                              <w:p>
                                <w:pPr>
                                  <w:rPr>
                                    <w:sz w:val="18"/>
                                  </w:rPr>
                                </w:pPr>
                                <w:r>
                                  <w:rPr>
                                    <w:rFonts w:hint="eastAsia"/>
                                    <w:sz w:val="18"/>
                                  </w:rPr>
                                  <w:t>在线</w:t>
                                </w:r>
                                <w:r>
                                  <w:rPr>
                                    <w:sz w:val="18"/>
                                  </w:rPr>
                                  <w:t>填</w:t>
                                </w:r>
                                <w:r>
                                  <w:rPr>
                                    <w:rFonts w:hint="eastAsia"/>
                                    <w:sz w:val="18"/>
                                  </w:rPr>
                                  <w:t>写</w:t>
                                </w:r>
                                <w:r>
                                  <w:rPr>
                                    <w:sz w:val="18"/>
                                  </w:rPr>
                                  <w:t>申请信息</w:t>
                                </w:r>
                              </w:p>
                            </w:txbxContent>
                          </wps:txbx>
                          <wps:bodyPr rot="0" vert="horz" wrap="square" lIns="91440" tIns="45720" rIns="91440" bIns="45720" anchor="t" anchorCtr="0">
                            <a:noAutofit/>
                          </wps:bodyPr>
                        </wps:wsp>
                        <wps:wsp>
                          <wps:cNvPr id="41" name="文本框 2"/>
                          <wps:cNvSpPr txBox="1">
                            <a:spLocks noChangeArrowheads="1"/>
                          </wps:cNvSpPr>
                          <wps:spPr bwMode="auto">
                            <a:xfrm>
                              <a:off x="962025" y="0"/>
                              <a:ext cx="733425" cy="466725"/>
                            </a:xfrm>
                            <a:prstGeom prst="rect">
                              <a:avLst/>
                            </a:prstGeom>
                            <a:solidFill>
                              <a:srgbClr val="FFC000"/>
                            </a:solidFill>
                            <a:ln w="9525">
                              <a:solidFill>
                                <a:srgbClr val="000000"/>
                              </a:solidFill>
                              <a:miter lim="800000"/>
                            </a:ln>
                            <a:effectLst/>
                          </wps:spPr>
                          <wps:txbx>
                            <w:txbxContent>
                              <w:p>
                                <w:pPr>
                                  <w:spacing w:line="480" w:lineRule="auto"/>
                                  <w:rPr>
                                    <w:sz w:val="18"/>
                                  </w:rPr>
                                </w:pPr>
                                <w:r>
                                  <w:rPr>
                                    <w:rFonts w:hint="eastAsia"/>
                                    <w:sz w:val="18"/>
                                  </w:rPr>
                                  <w:t>在线支付</w:t>
                                </w:r>
                              </w:p>
                            </w:txbxContent>
                          </wps:txbx>
                          <wps:bodyPr rot="0" vert="horz" wrap="square" lIns="91440" tIns="45720" rIns="91440" bIns="45720" anchor="t" anchorCtr="0">
                            <a:noAutofit/>
                          </wps:bodyPr>
                        </wps:wsp>
                        <wps:wsp>
                          <wps:cNvPr id="42" name="文本框 2"/>
                          <wps:cNvSpPr txBox="1">
                            <a:spLocks noChangeArrowheads="1"/>
                          </wps:cNvSpPr>
                          <wps:spPr bwMode="auto">
                            <a:xfrm>
                              <a:off x="1933575" y="0"/>
                              <a:ext cx="733425" cy="466725"/>
                            </a:xfrm>
                            <a:prstGeom prst="rect">
                              <a:avLst/>
                            </a:prstGeom>
                            <a:solidFill>
                              <a:srgbClr val="FFC000"/>
                            </a:solidFill>
                            <a:ln w="9525">
                              <a:solidFill>
                                <a:srgbClr val="000000"/>
                              </a:solidFill>
                              <a:miter lim="800000"/>
                            </a:ln>
                            <a:effectLst/>
                          </wps:spPr>
                          <wps:txbx>
                            <w:txbxContent>
                              <w:p>
                                <w:pPr>
                                  <w:spacing w:line="480" w:lineRule="auto"/>
                                  <w:rPr>
                                    <w:rFonts w:hint="default" w:eastAsia="等线"/>
                                    <w:lang w:val="en-US" w:eastAsia="zh-CN"/>
                                  </w:rPr>
                                </w:pPr>
                                <w:r>
                                  <w:rPr>
                                    <w:rFonts w:hint="eastAsia"/>
                                    <w:lang w:val="en-US" w:eastAsia="zh-CN"/>
                                  </w:rPr>
                                  <w:t>审核资料</w:t>
                                </w:r>
                              </w:p>
                            </w:txbxContent>
                          </wps:txbx>
                          <wps:bodyPr rot="0" vert="horz" wrap="square" lIns="91440" tIns="45720" rIns="91440" bIns="45720" anchor="t" anchorCtr="0">
                            <a:noAutofit/>
                          </wps:bodyPr>
                        </wps:wsp>
                        <wps:wsp>
                          <wps:cNvPr id="43" name="文本框 2"/>
                          <wps:cNvSpPr txBox="1">
                            <a:spLocks noChangeArrowheads="1"/>
                          </wps:cNvSpPr>
                          <wps:spPr bwMode="auto">
                            <a:xfrm>
                              <a:off x="2895600" y="9525"/>
                              <a:ext cx="714375" cy="447675"/>
                            </a:xfrm>
                            <a:prstGeom prst="rect">
                              <a:avLst/>
                            </a:prstGeom>
                            <a:solidFill>
                              <a:srgbClr val="FFC000"/>
                            </a:solidFill>
                            <a:ln w="9525">
                              <a:solidFill>
                                <a:srgbClr val="000000"/>
                              </a:solidFill>
                              <a:miter lim="800000"/>
                            </a:ln>
                            <a:effectLst/>
                          </wps:spPr>
                          <wps:txbx>
                            <w:txbxContent>
                              <w:p>
                                <w:pPr>
                                  <w:spacing w:line="480" w:lineRule="auto"/>
                                  <w:rPr>
                                    <w:rFonts w:hint="default" w:eastAsia="等线"/>
                                    <w:sz w:val="18"/>
                                    <w:lang w:val="en-US" w:eastAsia="zh-CN"/>
                                  </w:rPr>
                                </w:pPr>
                                <w:r>
                                  <w:rPr>
                                    <w:rFonts w:hint="eastAsia"/>
                                    <w:sz w:val="18"/>
                                    <w:lang w:val="en-US" w:eastAsia="zh-CN"/>
                                  </w:rPr>
                                  <w:t>制作证书</w:t>
                                </w:r>
                              </w:p>
                            </w:txbxContent>
                          </wps:txbx>
                          <wps:bodyPr rot="0" vert="horz" wrap="square" lIns="91440" tIns="45720" rIns="91440" bIns="45720" anchor="t" anchorCtr="0">
                            <a:noAutofit/>
                          </wps:bodyPr>
                        </wps:wsp>
                        <wps:wsp>
                          <wps:cNvPr id="44" name="文本框 2"/>
                          <wps:cNvSpPr txBox="1">
                            <a:spLocks noChangeArrowheads="1"/>
                          </wps:cNvSpPr>
                          <wps:spPr bwMode="auto">
                            <a:xfrm>
                              <a:off x="3848100" y="9525"/>
                              <a:ext cx="714375" cy="447675"/>
                            </a:xfrm>
                            <a:prstGeom prst="rect">
                              <a:avLst/>
                            </a:prstGeom>
                            <a:solidFill>
                              <a:srgbClr val="FFC000"/>
                            </a:solidFill>
                            <a:ln w="9525">
                              <a:solidFill>
                                <a:srgbClr val="000000"/>
                              </a:solidFill>
                              <a:miter lim="800000"/>
                            </a:ln>
                            <a:effectLst/>
                          </wps:spPr>
                          <wps:txbx>
                            <w:txbxContent>
                              <w:p>
                                <w:pPr>
                                  <w:spacing w:line="480" w:lineRule="auto"/>
                                  <w:rPr>
                                    <w:sz w:val="18"/>
                                  </w:rPr>
                                </w:pPr>
                                <w:r>
                                  <w:rPr>
                                    <w:rFonts w:hint="eastAsia"/>
                                    <w:sz w:val="18"/>
                                  </w:rPr>
                                  <w:t>邮寄</w:t>
                                </w:r>
                                <w:r>
                                  <w:rPr>
                                    <w:sz w:val="18"/>
                                  </w:rPr>
                                  <w:t>证书</w:t>
                                </w:r>
                              </w:p>
                            </w:txbxContent>
                          </wps:txbx>
                          <wps:bodyPr rot="0" vert="horz" wrap="square" lIns="91440" tIns="45720" rIns="91440" bIns="45720" anchor="t" anchorCtr="0">
                            <a:noAutofit/>
                          </wps:bodyPr>
                        </wps:wsp>
                      </wpg:grpSp>
                      <wps:wsp>
                        <wps:cNvPr id="46" name="直接箭头连接符 46"/>
                        <wps:cNvCnPr/>
                        <wps:spPr>
                          <a:xfrm>
                            <a:off x="1704975" y="238125"/>
                            <a:ext cx="219075" cy="0"/>
                          </a:xfrm>
                          <a:prstGeom prst="straightConnector1">
                            <a:avLst/>
                          </a:prstGeom>
                          <a:noFill/>
                          <a:ln w="6350" cap="flat" cmpd="sng" algn="ctr">
                            <a:solidFill>
                              <a:srgbClr val="FFFFFF"/>
                            </a:solidFill>
                            <a:prstDash val="solid"/>
                            <a:miter lim="800000"/>
                            <a:tailEnd type="triangle"/>
                          </a:ln>
                          <a:effectLst/>
                        </wps:spPr>
                        <wps:bodyPr/>
                      </wps:wsp>
                      <wps:wsp>
                        <wps:cNvPr id="47" name="直接箭头连接符 47"/>
                        <wps:cNvCnPr/>
                        <wps:spPr>
                          <a:xfrm>
                            <a:off x="723900" y="238125"/>
                            <a:ext cx="219075" cy="0"/>
                          </a:xfrm>
                          <a:prstGeom prst="straightConnector1">
                            <a:avLst/>
                          </a:prstGeom>
                          <a:noFill/>
                          <a:ln w="6350" cap="flat" cmpd="sng" algn="ctr">
                            <a:solidFill>
                              <a:srgbClr val="FFFFFF"/>
                            </a:solidFill>
                            <a:prstDash val="solid"/>
                            <a:miter lim="800000"/>
                            <a:tailEnd type="triangle"/>
                          </a:ln>
                          <a:effectLst/>
                        </wps:spPr>
                        <wps:bodyPr/>
                      </wps:wsp>
                      <wps:wsp>
                        <wps:cNvPr id="48" name="直接箭头连接符 48"/>
                        <wps:cNvCnPr/>
                        <wps:spPr>
                          <a:xfrm>
                            <a:off x="3619500" y="247650"/>
                            <a:ext cx="219075" cy="0"/>
                          </a:xfrm>
                          <a:prstGeom prst="straightConnector1">
                            <a:avLst/>
                          </a:prstGeom>
                          <a:noFill/>
                          <a:ln w="6350" cap="flat" cmpd="sng" algn="ctr">
                            <a:solidFill>
                              <a:srgbClr val="FFFFFF"/>
                            </a:solidFill>
                            <a:prstDash val="solid"/>
                            <a:miter lim="800000"/>
                            <a:tailEnd type="triangle"/>
                          </a:ln>
                          <a:effectLst/>
                        </wps:spPr>
                        <wps:bodyPr/>
                      </wps:wsp>
                      <wps:wsp>
                        <wps:cNvPr id="49" name="直接箭头连接符 49"/>
                        <wps:cNvCnPr/>
                        <wps:spPr>
                          <a:xfrm>
                            <a:off x="2657475" y="247650"/>
                            <a:ext cx="219075" cy="0"/>
                          </a:xfrm>
                          <a:prstGeom prst="straightConnector1">
                            <a:avLst/>
                          </a:prstGeom>
                          <a:noFill/>
                          <a:ln w="6350" cap="flat" cmpd="sng" algn="ctr">
                            <a:solidFill>
                              <a:srgbClr val="FFFFFF"/>
                            </a:solidFill>
                            <a:prstDash val="solid"/>
                            <a:miter lim="800000"/>
                            <a:tailEnd type="triangle"/>
                          </a:ln>
                          <a:effectLst/>
                        </wps:spPr>
                        <wps:bodyPr/>
                      </wps:wsp>
                    </wpg:wgp>
                  </a:graphicData>
                </a:graphic>
              </wp:anchor>
            </w:drawing>
          </mc:Choice>
          <mc:Fallback>
            <w:pict>
              <v:group id="_x0000_s1026" o:spid="_x0000_s1026" o:spt="203" style="position:absolute;left:0pt;margin-left:24.5pt;margin-top:10.25pt;height:38.35pt;width:371.05pt;z-index:251659264;mso-width-relative:page;mso-height-relative:page;" coordsize="4562475,466725" o:gfxdata="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">
                <o:lock v:ext="edit" aspectratio="f"/>
                <v:group id="_x0000_s1026" o:spid="_x0000_s1026" o:spt="203" style="position:absolute;left:0;top:0;height:466725;width:4562475;" coordsize="4562475,466725"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shape id="文本框 2" o:spid="_x0000_s1026" o:spt="202" type="#_x0000_t202" style="position:absolute;left:0;top:0;height:466725;width:733425;" fillcolor="#FFC000" filled="t" stroked="t" coordsize="21600,21600" o:gfxdata="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IOQr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rPr>
                              <w:sz w:val="18"/>
                            </w:rPr>
                          </w:pPr>
                          <w:r>
                            <w:rPr>
                              <w:rFonts w:hint="eastAsia"/>
                              <w:sz w:val="18"/>
                            </w:rPr>
                            <w:t>在线</w:t>
                          </w:r>
                          <w:r>
                            <w:rPr>
                              <w:sz w:val="18"/>
                            </w:rPr>
                            <w:t>填</w:t>
                          </w:r>
                          <w:r>
                            <w:rPr>
                              <w:rFonts w:hint="eastAsia"/>
                              <w:sz w:val="18"/>
                            </w:rPr>
                            <w:t>写</w:t>
                          </w:r>
                          <w:r>
                            <w:rPr>
                              <w:sz w:val="18"/>
                            </w:rPr>
                            <w:t>申请信息</w:t>
                          </w:r>
                        </w:p>
                      </w:txbxContent>
                    </v:textbox>
                  </v:shape>
                  <v:shape id="文本框 2" o:spid="_x0000_s1026" o:spt="202" type="#_x0000_t202" style="position:absolute;left:962025;top:0;height:466725;width:733425;" fillcolor="#FFC000" filled="t" stroked="t" coordsize="21600,21600" o:gfxdata="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Ocjq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spacing w:line="480" w:lineRule="auto"/>
                            <w:rPr>
                              <w:sz w:val="18"/>
                            </w:rPr>
                          </w:pPr>
                          <w:r>
                            <w:rPr>
                              <w:rFonts w:hint="eastAsia"/>
                              <w:sz w:val="18"/>
                            </w:rPr>
                            <w:t>在线支付</w:t>
                          </w:r>
                        </w:p>
                      </w:txbxContent>
                    </v:textbox>
                  </v:shape>
                  <v:shape id="文本框 2" o:spid="_x0000_s1026" o:spt="202" type="#_x0000_t202" style="position:absolute;left:1933575;top:0;height:466725;width:733425;" fillcolor="#FFC000" filled="t" stroked="t" coordsize="21600,21600" o:gfxdata="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61ad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spacing w:line="480" w:lineRule="auto"/>
                            <w:rPr>
                              <w:rFonts w:hint="default" w:eastAsia="等线"/>
                              <w:lang w:val="en-US" w:eastAsia="zh-CN"/>
                            </w:rPr>
                          </w:pPr>
                          <w:r>
                            <w:rPr>
                              <w:rFonts w:hint="eastAsia"/>
                              <w:lang w:val="en-US" w:eastAsia="zh-CN"/>
                            </w:rPr>
                            <w:t>审核资料</w:t>
                          </w:r>
                        </w:p>
                      </w:txbxContent>
                    </v:textbox>
                  </v:shape>
                  <v:shape id="文本框 2" o:spid="_x0000_s1026" o:spt="202" type="#_x0000_t202" style="position:absolute;left:2895600;top:9525;height:447675;width:714375;" fillcolor="#FFC000" filled="t" stroked="t" coordsize="21600,21600" o:gfxdata="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fzBr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spacing w:line="480" w:lineRule="auto"/>
                            <w:rPr>
                              <w:rFonts w:hint="default" w:eastAsia="等线"/>
                              <w:sz w:val="18"/>
                              <w:lang w:val="en-US" w:eastAsia="zh-CN"/>
                            </w:rPr>
                          </w:pPr>
                          <w:r>
                            <w:rPr>
                              <w:rFonts w:hint="eastAsia"/>
                              <w:sz w:val="18"/>
                              <w:lang w:val="en-US" w:eastAsia="zh-CN"/>
                            </w:rPr>
                            <w:t>制作证书</w:t>
                          </w:r>
                        </w:p>
                      </w:txbxContent>
                    </v:textbox>
                  </v:shape>
                  <v:shape id="文本框 2" o:spid="_x0000_s1026" o:spt="202" type="#_x0000_t202" style="position:absolute;left:3848100;top:9525;height:447675;width:714375;" fillcolor="#FFC000" filled="t" stroked="t" coordsize="21600,21600" o:gfxdata="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Oa3K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spacing w:line="480" w:lineRule="auto"/>
                            <w:rPr>
                              <w:sz w:val="18"/>
                            </w:rPr>
                          </w:pPr>
                          <w:r>
                            <w:rPr>
                              <w:rFonts w:hint="eastAsia"/>
                              <w:sz w:val="18"/>
                            </w:rPr>
                            <w:t>邮寄</w:t>
                          </w:r>
                          <w:r>
                            <w:rPr>
                              <w:sz w:val="18"/>
                            </w:rPr>
                            <w:t>证书</w:t>
                          </w:r>
                        </w:p>
                      </w:txbxContent>
                    </v:textbox>
                  </v:shape>
                </v:group>
                <v:shape id="_x0000_s1026" o:spid="_x0000_s1026" o:spt="32" type="#_x0000_t32" style="position:absolute;left:1704975;top:238125;height:0;width:219075;" filled="f" stroked="t" coordsize="21600,21600" o:gfxdata="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sCxu8AAAA&#10;2wAAAA8AAAAAAAAAAQAgAAAAIgAAAGRycy9kb3ducmV2LnhtbFBLAQIUABQAAAAIAIdO4kAzLwWe&#10;OwAAADkAAAAQAAAAAAAAAAEAIAAAAAsBAABkcnMvc2hhcGV4bWwueG1sUEsFBgAAAAAGAAYAWwEA&#10;ALUDAAAAAA==&#10;">
                  <v:fill on="f" focussize="0,0"/>
                  <v:stroke weight="0.5pt" color="#FFFFFF" miterlimit="8" joinstyle="miter" endarrow="block"/>
                  <v:imagedata o:title=""/>
                  <o:lock v:ext="edit" aspectratio="f"/>
                </v:shape>
                <v:shape id="_x0000_s1026" o:spid="_x0000_s1026" o:spt="32" type="#_x0000_t32" style="position:absolute;left:723900;top:238125;height:0;width:219075;" filled="f" stroked="t" coordsize="21600,21600" o:gfxdata="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groC8AAAA&#10;2wAAAA8AAAAAAAAAAQAgAAAAIgAAAGRycy9kb3ducmV2LnhtbFBLAQIUABQAAAAIAIdO4kAzLwWe&#10;OwAAADkAAAAQAAAAAAAAAAEAIAAAAAsBAABkcnMvc2hhcGV4bWwueG1sUEsFBgAAAAAGAAYAWwEA&#10;ALUDAAAAAA==&#10;">
                  <v:fill on="f" focussize="0,0"/>
                  <v:stroke weight="0.5pt" color="#FFFFFF" miterlimit="8" joinstyle="miter" endarrow="block"/>
                  <v:imagedata o:title=""/>
                  <o:lock v:ext="edit" aspectratio="f"/>
                </v:shape>
                <v:shape id="_x0000_s1026" o:spid="_x0000_s1026" o:spt="32" type="#_x0000_t32" style="position:absolute;left:3619500;top:247650;height:0;width:219075;" filled="f" stroked="t" coordsize="21600,21600" o:gfxdata="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b/OvK2AAAA2wAAAA8A&#10;AAAAAAAAAQAgAAAAIgAAAGRycy9kb3ducmV2LnhtbFBLAQIUABQAAAAIAIdO4kAzLwWeOwAAADkA&#10;AAAQAAAAAAAAAAEAIAAAAAUBAABkcnMvc2hhcGV4bWwueG1sUEsFBgAAAAAGAAYAWwEAAK8DAAAA&#10;AA==&#10;">
                  <v:fill on="f" focussize="0,0"/>
                  <v:stroke weight="0.5pt" color="#FFFFFF" miterlimit="8" joinstyle="miter" endarrow="block"/>
                  <v:imagedata o:title=""/>
                  <o:lock v:ext="edit" aspectratio="f"/>
                </v:shape>
                <v:shape id="_x0000_s1026" o:spid="_x0000_s1026" o:spt="32" type="#_x0000_t32" style="position:absolute;left:2657475;top:247650;height:0;width:219075;" filled="f" stroked="t" coordsize="21600,21600" o:gfxdata="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s59pugAAANsA&#10;AAAPAAAAAAAAAAEAIAAAACIAAABkcnMvZG93bnJldi54bWxQSwECFAAUAAAACACHTuJAMy8FnjsA&#10;AAA5AAAAEAAAAAAAAAABACAAAAAJAQAAZHJzL3NoYXBleG1sLnhtbFBLBQYAAAAABgAGAFsBAACz&#10;AwAAAAA=&#10;">
                  <v:fill on="f" focussize="0,0"/>
                  <v:stroke weight="0.5pt" color="#FFFFFF" miterlimit="8" joinstyle="miter" endarrow="block"/>
                  <v:imagedata o:title=""/>
                  <o:lock v:ext="edit" aspectratio="f"/>
                </v:shape>
              </v:group>
            </w:pict>
          </mc:Fallback>
        </mc:AlternateContent>
      </w:r>
    </w:p>
    <w:p>
      <w:pPr>
        <w:pageBreakBefore w:val="0"/>
        <w:widowControl/>
        <w:shd w:val="clear" w:color="auto" w:fill="FEFEFE"/>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color w:val="000000"/>
          <w:kern w:val="0"/>
          <w:sz w:val="24"/>
          <w:szCs w:val="24"/>
        </w:rPr>
      </w:pPr>
    </w:p>
    <w:p>
      <w:pPr>
        <w:pageBreakBefore w:val="0"/>
        <w:widowControl/>
        <w:shd w:val="clear" w:color="auto" w:fill="FEFEFE"/>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办理数字证书操作步骤如下：</w:t>
      </w:r>
    </w:p>
    <w:p>
      <w:pPr>
        <w:spacing w:line="489" w:lineRule="exact"/>
        <w:textAlignment w:val="center"/>
        <w:rPr>
          <w:rFonts w:hint="eastAsia" w:ascii="仿宋" w:hAnsi="仿宋" w:eastAsia="仿宋" w:cs="仿宋"/>
          <w:spacing w:val="8"/>
          <w:sz w:val="24"/>
          <w:szCs w:val="24"/>
          <w:lang w:val="en-US" w:eastAsia="zh-CN"/>
        </w:rPr>
      </w:pPr>
      <w:r>
        <w:rPr>
          <w:rFonts w:hint="eastAsia" w:ascii="仿宋" w:hAnsi="仿宋" w:eastAsia="仿宋" w:cs="仿宋"/>
          <w:spacing w:val="8"/>
          <w:sz w:val="24"/>
          <w:szCs w:val="24"/>
          <w:lang w:val="en-US" w:eastAsia="zh-CN"/>
        </w:rPr>
        <w:t>需上传的申请资料如下：</w:t>
      </w:r>
    </w:p>
    <w:p>
      <w:pPr>
        <w:spacing w:line="489" w:lineRule="exact"/>
        <w:textAlignment w:val="center"/>
        <w:rPr>
          <w:rFonts w:hint="eastAsia" w:ascii="仿宋" w:hAnsi="仿宋" w:eastAsia="仿宋" w:cs="仿宋"/>
          <w:spacing w:val="8"/>
          <w:sz w:val="24"/>
          <w:szCs w:val="24"/>
          <w:lang w:val="en-US" w:eastAsia="zh-CN"/>
        </w:rPr>
      </w:pPr>
      <w:r>
        <w:rPr>
          <w:rFonts w:hint="eastAsia" w:ascii="仿宋" w:hAnsi="仿宋" w:eastAsia="仿宋" w:cs="仿宋"/>
          <w:spacing w:val="8"/>
          <w:sz w:val="24"/>
          <w:szCs w:val="24"/>
          <w:lang w:val="en-US" w:eastAsia="zh-CN"/>
        </w:rPr>
        <w:t>1.工商营业执照电子版原件或复印件电子版加盖公章。</w:t>
      </w:r>
    </w:p>
    <w:p>
      <w:pPr>
        <w:spacing w:line="489" w:lineRule="exact"/>
        <w:textAlignment w:val="center"/>
        <w:rPr>
          <w:rFonts w:hint="eastAsia" w:ascii="仿宋" w:hAnsi="仿宋" w:eastAsia="仿宋" w:cs="仿宋"/>
          <w:spacing w:val="8"/>
          <w:sz w:val="24"/>
          <w:szCs w:val="24"/>
          <w:lang w:val="en-US" w:eastAsia="zh-CN"/>
        </w:rPr>
      </w:pPr>
      <w:r>
        <w:rPr>
          <w:rFonts w:hint="eastAsia" w:ascii="仿宋" w:hAnsi="仿宋" w:eastAsia="仿宋" w:cs="仿宋"/>
          <w:spacing w:val="8"/>
          <w:sz w:val="24"/>
          <w:szCs w:val="24"/>
          <w:lang w:val="en-US" w:eastAsia="zh-CN"/>
        </w:rPr>
        <w:t>2.经办人身份证头像(原件)，经办人身份证(原件)。</w:t>
      </w:r>
    </w:p>
    <w:p>
      <w:pPr>
        <w:spacing w:line="489" w:lineRule="exact"/>
        <w:textAlignment w:val="center"/>
        <w:rPr>
          <w:rFonts w:hint="eastAsia" w:ascii="仿宋" w:hAnsi="仿宋" w:eastAsia="仿宋" w:cs="仿宋"/>
          <w:spacing w:val="8"/>
          <w:sz w:val="24"/>
          <w:szCs w:val="24"/>
          <w:lang w:val="en-US" w:eastAsia="zh-CN"/>
        </w:rPr>
      </w:pPr>
      <w:r>
        <w:rPr>
          <w:rFonts w:hint="eastAsia" w:ascii="仿宋" w:hAnsi="仿宋" w:eastAsia="仿宋" w:cs="仿宋"/>
          <w:spacing w:val="8"/>
          <w:sz w:val="24"/>
          <w:szCs w:val="24"/>
          <w:lang w:val="en-US" w:eastAsia="zh-CN"/>
        </w:rPr>
        <w:t>3.印章采样表电子版(</w:t>
      </w:r>
      <w:r>
        <w:rPr>
          <w:rFonts w:hint="eastAsia" w:ascii="仿宋" w:hAnsi="仿宋" w:eastAsia="仿宋" w:cs="仿宋"/>
          <w:color w:val="FF0000"/>
          <w:spacing w:val="8"/>
          <w:sz w:val="24"/>
          <w:szCs w:val="24"/>
          <w:lang w:val="en-US" w:eastAsia="zh-CN"/>
        </w:rPr>
        <w:t>办理页面可直接下载)</w:t>
      </w:r>
      <w:r>
        <w:rPr>
          <w:rFonts w:hint="eastAsia" w:ascii="仿宋" w:hAnsi="仿宋" w:eastAsia="仿宋" w:cs="仿宋"/>
          <w:spacing w:val="8"/>
          <w:sz w:val="24"/>
          <w:szCs w:val="24"/>
          <w:lang w:val="en-US" w:eastAsia="zh-CN"/>
        </w:rPr>
        <w:t>。</w:t>
      </w:r>
    </w:p>
    <w:p>
      <w:pPr>
        <w:spacing w:line="233" w:lineRule="auto"/>
        <w:ind w:left="30"/>
        <w:rPr>
          <w:rFonts w:hint="eastAsia" w:ascii="仿宋" w:hAnsi="仿宋" w:eastAsia="仿宋" w:cs="仿宋"/>
          <w:spacing w:val="8"/>
          <w:sz w:val="24"/>
          <w:szCs w:val="24"/>
        </w:rPr>
      </w:pPr>
      <w:r>
        <w:rPr>
          <w:rFonts w:hint="eastAsia" w:ascii="仿宋" w:hAnsi="仿宋" w:eastAsia="仿宋" w:cs="仿宋"/>
          <w:spacing w:val="8"/>
          <w:sz w:val="24"/>
          <w:szCs w:val="24"/>
        </w:rPr>
        <w:t>进入证书业务系统，具体操作指导流程如下：</w:t>
      </w:r>
    </w:p>
    <w:p>
      <w:pPr>
        <w:spacing w:line="233" w:lineRule="auto"/>
        <w:ind w:left="30"/>
        <w:rPr>
          <w:rFonts w:hint="eastAsia" w:ascii="仿宋" w:hAnsi="仿宋" w:eastAsia="仿宋" w:cs="仿宋"/>
          <w:b/>
          <w:bCs/>
          <w:color w:val="000000"/>
          <w:kern w:val="0"/>
          <w:sz w:val="24"/>
          <w:szCs w:val="24"/>
          <w:lang w:val="en-US" w:eastAsia="zh-CN"/>
        </w:rPr>
      </w:pPr>
      <w:r>
        <w:rPr>
          <w:rFonts w:hint="eastAsia" w:ascii="仿宋" w:hAnsi="仿宋" w:eastAsia="仿宋" w:cs="仿宋"/>
          <w:b/>
          <w:bCs/>
          <w:color w:val="000000"/>
          <w:kern w:val="0"/>
          <w:sz w:val="24"/>
          <w:szCs w:val="24"/>
          <w:lang w:val="en-US" w:eastAsia="zh-CN"/>
        </w:rPr>
        <w:t>第一步：登录湖南省公共资源交易统一注册平台（未注册过的企业或个人需先注册）</w:t>
      </w:r>
    </w:p>
    <w:p>
      <w:pPr>
        <w:spacing w:line="233" w:lineRule="auto"/>
        <w:ind w:left="30"/>
        <w:jc w:val="left"/>
        <w:rPr>
          <w:rFonts w:hint="eastAsia" w:ascii="仿宋" w:hAnsi="仿宋" w:eastAsia="仿宋" w:cs="仿宋"/>
          <w:b w:val="0"/>
          <w:bCs w:val="0"/>
          <w:color w:val="000000"/>
          <w:kern w:val="0"/>
          <w:sz w:val="24"/>
          <w:szCs w:val="24"/>
          <w:lang w:val="en-US" w:eastAsia="zh-CN"/>
        </w:rPr>
      </w:pPr>
      <w:r>
        <w:rPr>
          <w:rFonts w:hint="eastAsia" w:ascii="仿宋" w:hAnsi="仿宋" w:eastAsia="仿宋" w:cs="仿宋"/>
          <w:b w:val="0"/>
          <w:bCs w:val="0"/>
          <w:color w:val="000000"/>
          <w:kern w:val="0"/>
          <w:sz w:val="24"/>
          <w:szCs w:val="24"/>
          <w:lang w:val="en-US" w:eastAsia="zh-CN"/>
        </w:rPr>
        <w:t>平台地址：http://222.240.80.14:8888/G2/gfm/login.do?systemId=4028c7b35a8cfff2015a8df8bba001fc</w:t>
      </w:r>
    </w:p>
    <w:p>
      <w:pPr>
        <w:spacing w:line="489" w:lineRule="exact"/>
        <w:textAlignment w:val="center"/>
        <w:rPr>
          <w:rFonts w:hint="eastAsia" w:ascii="仿宋" w:hAnsi="仿宋" w:eastAsia="仿宋" w:cs="仿宋"/>
          <w:spacing w:val="8"/>
          <w:sz w:val="24"/>
          <w:szCs w:val="24"/>
          <w:lang w:val="en-US" w:eastAsia="zh-CN"/>
        </w:rPr>
      </w:pPr>
      <w:r>
        <w:rPr>
          <w:rFonts w:hint="eastAsia" w:ascii="仿宋" w:hAnsi="仿宋" w:eastAsia="仿宋" w:cs="仿宋"/>
          <w:spacing w:val="8"/>
          <w:sz w:val="24"/>
          <w:szCs w:val="24"/>
          <w:lang w:val="en-US" w:eastAsia="zh-CN"/>
        </w:rPr>
        <w:t>进入湖南省公共资源交易服务平台，点击网上办事大厅—登录注册平台—登录系统（未注册的企业或个人需先注册）</w:t>
      </w:r>
      <w:r>
        <w:rPr>
          <w:rFonts w:hint="eastAsia" w:ascii="仿宋" w:hAnsi="仿宋" w:eastAsia="仿宋" w:cs="仿宋"/>
          <w:spacing w:val="8"/>
          <w:sz w:val="24"/>
          <w:szCs w:val="24"/>
          <w:lang w:eastAsia="zh-CN"/>
        </w:rPr>
        <w:t>—</w:t>
      </w:r>
      <w:r>
        <w:rPr>
          <w:rFonts w:hint="eastAsia" w:ascii="仿宋" w:hAnsi="仿宋" w:eastAsia="仿宋" w:cs="仿宋"/>
          <w:spacing w:val="8"/>
          <w:sz w:val="24"/>
          <w:szCs w:val="24"/>
          <w:lang w:val="en-US" w:eastAsia="zh-CN"/>
        </w:rPr>
        <w:t>实体CA证书办理</w:t>
      </w:r>
      <w:r>
        <w:rPr>
          <w:rFonts w:hint="eastAsia" w:ascii="仿宋" w:hAnsi="仿宋" w:eastAsia="仿宋" w:cs="仿宋"/>
          <w:spacing w:val="8"/>
          <w:sz w:val="24"/>
          <w:szCs w:val="24"/>
          <w:lang w:eastAsia="zh-CN"/>
        </w:rPr>
        <w:t>—</w:t>
      </w:r>
      <w:r>
        <w:rPr>
          <w:rFonts w:hint="eastAsia" w:ascii="仿宋" w:hAnsi="仿宋" w:eastAsia="仿宋" w:cs="仿宋"/>
          <w:spacing w:val="8"/>
          <w:sz w:val="24"/>
          <w:szCs w:val="24"/>
          <w:lang w:val="en-US" w:eastAsia="zh-CN"/>
        </w:rPr>
        <w:t>新增</w:t>
      </w:r>
      <w:r>
        <w:rPr>
          <w:rFonts w:hint="eastAsia" w:ascii="仿宋" w:hAnsi="仿宋" w:eastAsia="仿宋" w:cs="仿宋"/>
          <w:spacing w:val="8"/>
          <w:sz w:val="24"/>
          <w:szCs w:val="24"/>
          <w:lang w:eastAsia="zh-CN"/>
        </w:rPr>
        <w:t>—</w:t>
      </w:r>
      <w:r>
        <w:rPr>
          <w:rFonts w:hint="eastAsia" w:ascii="仿宋" w:hAnsi="仿宋" w:eastAsia="仿宋" w:cs="仿宋"/>
          <w:spacing w:val="8"/>
          <w:sz w:val="24"/>
          <w:szCs w:val="24"/>
          <w:lang w:val="en-US" w:eastAsia="zh-CN"/>
        </w:rPr>
        <w:t>证书类型选择新办，填写完成后提交—选择CA厂商--点击“开始办理”。</w:t>
      </w:r>
    </w:p>
    <w:p>
      <w:pPr>
        <w:pageBreakBefore w:val="0"/>
        <w:widowControl/>
        <w:numPr>
          <w:ilvl w:val="0"/>
          <w:numId w:val="0"/>
        </w:numPr>
        <w:shd w:val="clear" w:color="auto" w:fill="FEFEFE"/>
        <w:kinsoku/>
        <w:wordWrap/>
        <w:overflowPunct/>
        <w:topLinePunct w:val="0"/>
        <w:autoSpaceDN/>
        <w:bidi w:val="0"/>
        <w:adjustRightInd/>
        <w:snapToGrid/>
        <w:spacing w:beforeAutospacing="0" w:afterAutospacing="0" w:line="500" w:lineRule="atLeast"/>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2419985"/>
            <wp:effectExtent l="0" t="0" r="3175" b="3175"/>
            <wp:docPr id="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
                    <pic:cNvPicPr>
                      <a:picLocks noChangeAspect="1"/>
                    </pic:cNvPicPr>
                  </pic:nvPicPr>
                  <pic:blipFill>
                    <a:blip r:embed="rId8"/>
                    <a:stretch>
                      <a:fillRect/>
                    </a:stretch>
                  </pic:blipFill>
                  <pic:spPr>
                    <a:xfrm>
                      <a:off x="0" y="0"/>
                      <a:ext cx="5285105" cy="2419985"/>
                    </a:xfrm>
                    <a:prstGeom prst="rect">
                      <a:avLst/>
                    </a:prstGeom>
                    <a:noFill/>
                    <a:ln>
                      <a:noFill/>
                    </a:ln>
                  </pic:spPr>
                </pic:pic>
              </a:graphicData>
            </a:graphic>
          </wp:inline>
        </w:drawing>
      </w:r>
    </w:p>
    <w:p>
      <w:pPr>
        <w:pageBreakBefore w:val="0"/>
        <w:widowControl/>
        <w:numPr>
          <w:ilvl w:val="0"/>
          <w:numId w:val="0"/>
        </w:numPr>
        <w:shd w:val="clear" w:color="auto" w:fill="FEFEFE"/>
        <w:kinsoku/>
        <w:wordWrap/>
        <w:overflowPunct/>
        <w:topLinePunct w:val="0"/>
        <w:autoSpaceDN/>
        <w:bidi w:val="0"/>
        <w:adjustRightInd/>
        <w:snapToGrid/>
        <w:spacing w:beforeAutospacing="0" w:afterAutospacing="0" w:line="500" w:lineRule="atLeast"/>
        <w:ind w:right="19" w:rightChars="9"/>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1896110"/>
            <wp:effectExtent l="0" t="0" r="10795" b="8890"/>
            <wp:docPr id="1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
                    <pic:cNvPicPr>
                      <a:picLocks noChangeAspect="1"/>
                    </pic:cNvPicPr>
                  </pic:nvPicPr>
                  <pic:blipFill>
                    <a:blip r:embed="rId9"/>
                    <a:stretch>
                      <a:fillRect/>
                    </a:stretch>
                  </pic:blipFill>
                  <pic:spPr>
                    <a:xfrm>
                      <a:off x="0" y="0"/>
                      <a:ext cx="5285105" cy="1896110"/>
                    </a:xfrm>
                    <a:prstGeom prst="rect">
                      <a:avLst/>
                    </a:prstGeom>
                    <a:noFill/>
                    <a:ln>
                      <a:noFill/>
                    </a:ln>
                  </pic:spPr>
                </pic:pic>
              </a:graphicData>
            </a:graphic>
          </wp:inline>
        </w:drawing>
      </w:r>
    </w:p>
    <w:p>
      <w:pPr>
        <w:pageBreakBefore w:val="0"/>
        <w:widowControl/>
        <w:numPr>
          <w:ilvl w:val="0"/>
          <w:numId w:val="0"/>
        </w:numPr>
        <w:shd w:val="clear" w:color="auto" w:fill="FEFEFE"/>
        <w:kinsoku/>
        <w:wordWrap/>
        <w:overflowPunct/>
        <w:topLinePunct w:val="0"/>
        <w:autoSpaceDN/>
        <w:bidi w:val="0"/>
        <w:adjustRightInd/>
        <w:snapToGrid/>
        <w:spacing w:beforeAutospacing="0" w:afterAutospacing="0" w:line="500" w:lineRule="atLeast"/>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2648585"/>
            <wp:effectExtent l="0" t="0" r="10795" b="18415"/>
            <wp:docPr id="10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
                    <pic:cNvPicPr>
                      <a:picLocks noChangeAspect="1"/>
                    </pic:cNvPicPr>
                  </pic:nvPicPr>
                  <pic:blipFill>
                    <a:blip r:embed="rId10"/>
                    <a:stretch>
                      <a:fillRect/>
                    </a:stretch>
                  </pic:blipFill>
                  <pic:spPr>
                    <a:xfrm>
                      <a:off x="0" y="0"/>
                      <a:ext cx="5285105" cy="2648585"/>
                    </a:xfrm>
                    <a:prstGeom prst="rect">
                      <a:avLst/>
                    </a:prstGeom>
                    <a:noFill/>
                    <a:ln>
                      <a:noFill/>
                    </a:ln>
                  </pic:spPr>
                </pic:pic>
              </a:graphicData>
            </a:graphic>
          </wp:inline>
        </w:drawing>
      </w:r>
    </w:p>
    <w:p>
      <w:pPr>
        <w:pageBreakBefore w:val="0"/>
        <w:widowControl/>
        <w:shd w:val="clear" w:color="auto" w:fill="FEFEFE"/>
        <w:kinsoku/>
        <w:wordWrap/>
        <w:overflowPunct/>
        <w:topLinePunct w:val="0"/>
        <w:autoSpaceDN/>
        <w:bidi w:val="0"/>
        <w:adjustRightInd/>
        <w:snapToGrid/>
        <w:spacing w:beforeAutospacing="0" w:afterAutospacing="0" w:line="500" w:lineRule="atLeast"/>
        <w:jc w:val="center"/>
        <w:textAlignment w:val="auto"/>
        <w:rPr>
          <w:rFonts w:hint="eastAsia" w:ascii="仿宋" w:hAnsi="仿宋" w:eastAsia="仿宋" w:cs="仿宋"/>
          <w:sz w:val="24"/>
          <w:szCs w:val="24"/>
        </w:rPr>
      </w:pPr>
      <w:r>
        <w:drawing>
          <wp:inline distT="0" distB="0" distL="114300" distR="114300">
            <wp:extent cx="5283835" cy="2533015"/>
            <wp:effectExtent l="0" t="0" r="4445" b="1206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1"/>
                    <a:stretch>
                      <a:fillRect/>
                    </a:stretch>
                  </pic:blipFill>
                  <pic:spPr>
                    <a:xfrm>
                      <a:off x="0" y="0"/>
                      <a:ext cx="5283835" cy="2533015"/>
                    </a:xfrm>
                    <a:prstGeom prst="rect">
                      <a:avLst/>
                    </a:prstGeom>
                    <a:noFill/>
                    <a:ln>
                      <a:noFill/>
                    </a:ln>
                  </pic:spPr>
                </pic:pic>
              </a:graphicData>
            </a:graphic>
          </wp:inline>
        </w:drawing>
      </w:r>
    </w:p>
    <w:p>
      <w:pPr>
        <w:pageBreakBefore w:val="0"/>
        <w:widowControl/>
        <w:shd w:val="clear" w:color="auto" w:fill="FEFEFE"/>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b/>
          <w:bCs/>
          <w:color w:val="000000"/>
          <w:kern w:val="0"/>
          <w:sz w:val="24"/>
          <w:szCs w:val="24"/>
          <w:lang w:val="en-US" w:eastAsia="zh-CN"/>
        </w:rPr>
      </w:pPr>
      <w:r>
        <w:rPr>
          <w:rFonts w:hint="eastAsia" w:ascii="仿宋" w:hAnsi="仿宋" w:eastAsia="仿宋" w:cs="仿宋"/>
          <w:b/>
          <w:bCs/>
          <w:color w:val="000000"/>
          <w:kern w:val="0"/>
          <w:sz w:val="24"/>
          <w:szCs w:val="24"/>
          <w:lang w:val="en-US" w:eastAsia="zh-CN"/>
        </w:rPr>
        <w:t>第二步：信息确认与录入</w:t>
      </w:r>
    </w:p>
    <w:p>
      <w:pPr>
        <w:pStyle w:val="24"/>
        <w:pageBreakBefore w:val="0"/>
        <w:widowControl/>
        <w:numPr>
          <w:ilvl w:val="0"/>
          <w:numId w:val="2"/>
        </w:numPr>
        <w:shd w:val="clear" w:color="auto" w:fill="FEFEFE"/>
        <w:kinsoku/>
        <w:wordWrap/>
        <w:overflowPunct/>
        <w:topLinePunct w:val="0"/>
        <w:autoSpaceDN/>
        <w:bidi w:val="0"/>
        <w:adjustRightInd/>
        <w:snapToGrid/>
        <w:spacing w:beforeAutospacing="0" w:afterAutospacing="0" w:line="500" w:lineRule="atLeast"/>
        <w:ind w:left="210" w:leftChars="0" w:firstLineChars="0"/>
        <w:jc w:val="left"/>
        <w:textAlignment w:val="auto"/>
        <w:rPr>
          <w:rFonts w:hint="eastAsia" w:ascii="仿宋" w:hAnsi="仿宋" w:eastAsia="仿宋" w:cs="仿宋"/>
          <w:spacing w:val="8"/>
          <w:sz w:val="24"/>
          <w:szCs w:val="24"/>
          <w:lang w:val="en-US" w:eastAsia="zh-CN"/>
        </w:rPr>
      </w:pPr>
      <w:r>
        <w:rPr>
          <w:rFonts w:hint="eastAsia" w:ascii="仿宋" w:hAnsi="仿宋" w:eastAsia="仿宋" w:cs="仿宋"/>
          <w:spacing w:val="8"/>
          <w:sz w:val="24"/>
          <w:szCs w:val="24"/>
          <w:lang w:val="en-US" w:eastAsia="zh-CN"/>
        </w:rPr>
        <w:t>在线平台有强验证方式，请如实填写申请证书的信息，其中单位的认证方式有3种可选，经办人的认证方式有2种可选，</w:t>
      </w:r>
      <w:r>
        <w:rPr>
          <w:rFonts w:hint="eastAsia" w:ascii="仿宋" w:hAnsi="仿宋" w:eastAsia="仿宋" w:cs="仿宋"/>
          <w:color w:val="000000"/>
          <w:kern w:val="0"/>
          <w:sz w:val="24"/>
          <w:szCs w:val="24"/>
        </w:rPr>
        <w:t>按要求填写申请信息，</w:t>
      </w:r>
      <w:r>
        <w:rPr>
          <w:rFonts w:hint="eastAsia" w:ascii="仿宋" w:hAnsi="仿宋" w:eastAsia="仿宋" w:cs="仿宋"/>
          <w:color w:val="000000"/>
          <w:kern w:val="0"/>
          <w:sz w:val="24"/>
          <w:szCs w:val="24"/>
          <w:lang w:val="en-US" w:eastAsia="zh-CN"/>
        </w:rPr>
        <w:t>带</w:t>
      </w:r>
      <w:r>
        <w:rPr>
          <w:rFonts w:hint="eastAsia" w:ascii="仿宋" w:hAnsi="仿宋" w:eastAsia="仿宋" w:cs="仿宋"/>
          <w:b/>
          <w:bCs/>
          <w:color w:val="FF0000"/>
          <w:kern w:val="0"/>
          <w:sz w:val="24"/>
          <w:szCs w:val="24"/>
          <w:lang w:val="en-US" w:eastAsia="zh-CN"/>
        </w:rPr>
        <w:t>*</w:t>
      </w:r>
      <w:r>
        <w:rPr>
          <w:rFonts w:hint="eastAsia" w:ascii="仿宋" w:hAnsi="仿宋" w:eastAsia="仿宋" w:cs="仿宋"/>
          <w:color w:val="000000"/>
          <w:kern w:val="0"/>
          <w:sz w:val="24"/>
          <w:szCs w:val="24"/>
          <w:lang w:val="en-US" w:eastAsia="zh-CN"/>
        </w:rPr>
        <w:t>号为必填项（自动显示的置灰信息当前页面不可修改，如需调整请到湖南省公共资源交易系统统一注册平台修改，修改完成后重新发起新办请求），</w:t>
      </w:r>
      <w:r>
        <w:rPr>
          <w:rFonts w:hint="eastAsia" w:ascii="仿宋" w:hAnsi="仿宋" w:eastAsia="仿宋" w:cs="仿宋"/>
          <w:color w:val="000000"/>
          <w:kern w:val="0"/>
          <w:sz w:val="24"/>
          <w:szCs w:val="24"/>
        </w:rPr>
        <w:t>填写完成后点击"</w:t>
      </w:r>
      <w:r>
        <w:rPr>
          <w:rFonts w:hint="eastAsia" w:ascii="仿宋" w:hAnsi="仿宋" w:eastAsia="仿宋" w:cs="仿宋"/>
          <w:b/>
          <w:bCs/>
          <w:color w:val="FF0000"/>
          <w:kern w:val="0"/>
          <w:sz w:val="24"/>
          <w:szCs w:val="24"/>
        </w:rPr>
        <w:t>下一步</w:t>
      </w:r>
      <w:r>
        <w:rPr>
          <w:rFonts w:hint="eastAsia" w:ascii="仿宋" w:hAnsi="仿宋" w:eastAsia="仿宋" w:cs="仿宋"/>
          <w:color w:val="000000"/>
          <w:kern w:val="0"/>
          <w:sz w:val="24"/>
          <w:szCs w:val="24"/>
        </w:rPr>
        <w:t>"。</w:t>
      </w:r>
    </w:p>
    <w:p>
      <w:pPr>
        <w:pageBreakBefore w:val="0"/>
        <w:widowControl/>
        <w:shd w:val="clear" w:color="auto" w:fill="FEFEFE"/>
        <w:kinsoku/>
        <w:wordWrap/>
        <w:overflowPunct/>
        <w:topLinePunct w:val="0"/>
        <w:autoSpaceDN/>
        <w:bidi w:val="0"/>
        <w:adjustRightInd/>
        <w:snapToGrid/>
        <w:spacing w:beforeAutospacing="0" w:afterAutospacing="0" w:line="500" w:lineRule="atLeast"/>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2570480"/>
            <wp:effectExtent l="0" t="0" r="10795" b="1270"/>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12"/>
                    <a:stretch>
                      <a:fillRect/>
                    </a:stretch>
                  </pic:blipFill>
                  <pic:spPr>
                    <a:xfrm>
                      <a:off x="0" y="0"/>
                      <a:ext cx="5285105" cy="2570480"/>
                    </a:xfrm>
                    <a:prstGeom prst="rect">
                      <a:avLst/>
                    </a:prstGeom>
                    <a:noFill/>
                    <a:ln>
                      <a:noFill/>
                    </a:ln>
                  </pic:spPr>
                </pic:pic>
              </a:graphicData>
            </a:graphic>
          </wp:inline>
        </w:drawing>
      </w:r>
    </w:p>
    <w:p>
      <w:pPr>
        <w:pStyle w:val="24"/>
        <w:pageBreakBefore w:val="0"/>
        <w:widowControl/>
        <w:shd w:val="clear" w:color="auto" w:fill="FEFEFE"/>
        <w:kinsoku/>
        <w:wordWrap/>
        <w:overflowPunct/>
        <w:topLinePunct w:val="0"/>
        <w:autoSpaceDN/>
        <w:bidi w:val="0"/>
        <w:adjustRightInd/>
        <w:snapToGrid/>
        <w:spacing w:beforeAutospacing="0" w:afterAutospacing="0" w:line="500" w:lineRule="atLeast"/>
        <w:ind w:left="420" w:firstLine="0" w:firstLineChars="0"/>
        <w:jc w:val="left"/>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注：对企业身份认证提供3种方式，如下图，请各企业依照企业情况选取认证方式，证书密码根据企业选择认证方式，分别以法人手机短信或银行打款附言方式发送。</w:t>
      </w:r>
    </w:p>
    <w:p>
      <w:pPr>
        <w:pStyle w:val="24"/>
        <w:pageBreakBefore w:val="0"/>
        <w:widowControl/>
        <w:numPr>
          <w:ilvl w:val="0"/>
          <w:numId w:val="0"/>
        </w:numPr>
        <w:shd w:val="clear" w:color="auto" w:fill="FEFEFE"/>
        <w:kinsoku/>
        <w:wordWrap/>
        <w:overflowPunct/>
        <w:topLinePunct w:val="0"/>
        <w:autoSpaceDN/>
        <w:bidi w:val="0"/>
        <w:adjustRightInd/>
        <w:snapToGrid/>
        <w:spacing w:beforeAutospacing="0" w:afterAutospacing="0" w:line="500" w:lineRule="atLeast"/>
        <w:ind w:left="420" w:leftChars="0"/>
        <w:jc w:val="left"/>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rPr>
        <w:t>选择[</w:t>
      </w:r>
      <w:r>
        <w:rPr>
          <w:rFonts w:hint="eastAsia" w:ascii="仿宋" w:hAnsi="仿宋" w:eastAsia="仿宋" w:cs="仿宋"/>
          <w:color w:val="FF0000"/>
          <w:kern w:val="0"/>
          <w:sz w:val="24"/>
          <w:szCs w:val="24"/>
        </w:rPr>
        <w:t>法定代表人手机实名认证</w:t>
      </w:r>
      <w:r>
        <w:rPr>
          <w:rFonts w:hint="eastAsia" w:ascii="仿宋" w:hAnsi="仿宋" w:eastAsia="仿宋" w:cs="仿宋"/>
          <w:color w:val="000000"/>
          <w:kern w:val="0"/>
          <w:sz w:val="24"/>
          <w:szCs w:val="24"/>
        </w:rPr>
        <w:t>]:提供法人实名手机号，</w:t>
      </w:r>
      <w:r>
        <w:rPr>
          <w:rFonts w:hint="eastAsia" w:ascii="仿宋" w:hAnsi="仿宋" w:eastAsia="仿宋" w:cs="仿宋"/>
          <w:color w:val="FF0000"/>
          <w:kern w:val="0"/>
          <w:sz w:val="24"/>
          <w:szCs w:val="24"/>
        </w:rPr>
        <w:t>证书密码发到法人手机</w:t>
      </w:r>
      <w:r>
        <w:rPr>
          <w:rFonts w:hint="eastAsia" w:ascii="仿宋" w:hAnsi="仿宋" w:eastAsia="仿宋" w:cs="仿宋"/>
          <w:color w:val="000000"/>
          <w:kern w:val="0"/>
          <w:sz w:val="24"/>
          <w:szCs w:val="24"/>
        </w:rPr>
        <w:t>.</w:t>
      </w:r>
    </w:p>
    <w:p>
      <w:pPr>
        <w:pStyle w:val="24"/>
        <w:pageBreakBefore w:val="0"/>
        <w:widowControl/>
        <w:numPr>
          <w:ilvl w:val="0"/>
          <w:numId w:val="0"/>
        </w:numPr>
        <w:shd w:val="clear" w:color="auto" w:fill="FEFEFE"/>
        <w:kinsoku/>
        <w:wordWrap/>
        <w:overflowPunct/>
        <w:topLinePunct w:val="0"/>
        <w:autoSpaceDN/>
        <w:bidi w:val="0"/>
        <w:adjustRightInd/>
        <w:snapToGrid/>
        <w:spacing w:beforeAutospacing="0" w:afterAutospacing="0" w:line="500" w:lineRule="atLeast"/>
        <w:ind w:left="420" w:leftChars="0"/>
        <w:jc w:val="left"/>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2.选择[</w:t>
      </w:r>
      <w:r>
        <w:rPr>
          <w:rFonts w:hint="eastAsia" w:ascii="仿宋" w:hAnsi="仿宋" w:eastAsia="仿宋" w:cs="仿宋"/>
          <w:color w:val="FF0000"/>
          <w:kern w:val="0"/>
          <w:sz w:val="24"/>
          <w:szCs w:val="24"/>
        </w:rPr>
        <w:t>企业对公账户认证</w:t>
      </w:r>
      <w:r>
        <w:rPr>
          <w:rFonts w:hint="eastAsia" w:ascii="仿宋" w:hAnsi="仿宋" w:eastAsia="仿宋" w:cs="仿宋"/>
          <w:color w:val="000000"/>
          <w:kern w:val="0"/>
          <w:sz w:val="24"/>
          <w:szCs w:val="24"/>
        </w:rPr>
        <w:t>]:提供企业对公账户信息，</w:t>
      </w:r>
      <w:r>
        <w:rPr>
          <w:rFonts w:hint="eastAsia" w:ascii="仿宋" w:hAnsi="仿宋" w:eastAsia="仿宋" w:cs="仿宋"/>
          <w:color w:val="FF0000"/>
          <w:kern w:val="0"/>
          <w:sz w:val="24"/>
          <w:szCs w:val="24"/>
        </w:rPr>
        <w:t>证书密码在对公账户收款1分钱记录附言中查询</w:t>
      </w:r>
      <w:r>
        <w:rPr>
          <w:rFonts w:hint="eastAsia" w:ascii="仿宋" w:hAnsi="仿宋" w:eastAsia="仿宋" w:cs="仿宋"/>
          <w:color w:val="000000"/>
          <w:kern w:val="0"/>
          <w:sz w:val="24"/>
          <w:szCs w:val="24"/>
        </w:rPr>
        <w:t>。</w:t>
      </w:r>
    </w:p>
    <w:p>
      <w:pPr>
        <w:pStyle w:val="24"/>
        <w:pageBreakBefore w:val="0"/>
        <w:widowControl/>
        <w:shd w:val="clear" w:color="auto" w:fill="FEFEFE"/>
        <w:kinsoku/>
        <w:wordWrap/>
        <w:overflowPunct/>
        <w:topLinePunct w:val="0"/>
        <w:autoSpaceDN/>
        <w:bidi w:val="0"/>
        <w:adjustRightInd/>
        <w:snapToGrid/>
        <w:spacing w:beforeAutospacing="0" w:afterAutospacing="0" w:line="500" w:lineRule="atLeast"/>
        <w:ind w:left="420" w:firstLine="0" w:firstLineChars="0"/>
        <w:jc w:val="left"/>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3.选择[</w:t>
      </w:r>
      <w:r>
        <w:rPr>
          <w:rFonts w:hint="eastAsia" w:ascii="仿宋" w:hAnsi="仿宋" w:eastAsia="仿宋" w:cs="仿宋"/>
          <w:color w:val="FF0000"/>
          <w:kern w:val="0"/>
          <w:sz w:val="24"/>
          <w:szCs w:val="24"/>
        </w:rPr>
        <w:t>法定代表人银行卡信息认证</w:t>
      </w:r>
      <w:r>
        <w:rPr>
          <w:rFonts w:hint="eastAsia" w:ascii="仿宋" w:hAnsi="仿宋" w:eastAsia="仿宋" w:cs="仿宋"/>
          <w:color w:val="000000"/>
          <w:kern w:val="0"/>
          <w:sz w:val="24"/>
          <w:szCs w:val="24"/>
        </w:rPr>
        <w:t>]:提供法人银行账户信息，</w:t>
      </w:r>
      <w:r>
        <w:rPr>
          <w:rFonts w:hint="eastAsia" w:ascii="仿宋" w:hAnsi="仿宋" w:eastAsia="仿宋" w:cs="仿宋"/>
          <w:color w:val="FF0000"/>
          <w:kern w:val="0"/>
          <w:sz w:val="24"/>
          <w:szCs w:val="24"/>
        </w:rPr>
        <w:t>证书密码发到法人手机。</w:t>
      </w:r>
    </w:p>
    <w:p>
      <w:pPr>
        <w:pageBreakBefore w:val="0"/>
        <w:widowControl/>
        <w:shd w:val="clear" w:color="auto" w:fill="FEFEFE"/>
        <w:kinsoku/>
        <w:wordWrap/>
        <w:overflowPunct/>
        <w:topLinePunct w:val="0"/>
        <w:autoSpaceDN/>
        <w:bidi w:val="0"/>
        <w:adjustRightInd/>
        <w:snapToGrid/>
        <w:spacing w:beforeAutospacing="0" w:afterAutospacing="0" w:line="500" w:lineRule="atLeast"/>
        <w:jc w:val="both"/>
        <w:textAlignment w:val="auto"/>
        <w:rPr>
          <w:rFonts w:hint="eastAsia" w:ascii="仿宋" w:hAnsi="仿宋" w:eastAsia="仿宋" w:cs="仿宋"/>
          <w:spacing w:val="8"/>
          <w:kern w:val="2"/>
          <w:sz w:val="24"/>
          <w:szCs w:val="24"/>
          <w:lang w:val="en-US" w:eastAsia="zh-CN" w:bidi="ar-SA"/>
        </w:rPr>
      </w:pPr>
      <w:r>
        <w:rPr>
          <w:rFonts w:hint="eastAsia" w:ascii="仿宋" w:hAnsi="仿宋" w:eastAsia="仿宋" w:cs="仿宋"/>
          <w:spacing w:val="8"/>
          <w:kern w:val="2"/>
          <w:sz w:val="24"/>
          <w:szCs w:val="24"/>
          <w:lang w:val="en-US" w:eastAsia="zh-CN" w:bidi="ar-SA"/>
        </w:rPr>
        <w:t>经办人的认证方式有2种可选(选择后请如实填写信息，信息有误系统将会核验不通过)</w:t>
      </w:r>
    </w:p>
    <w:p>
      <w:pPr>
        <w:pageBreakBefore w:val="0"/>
        <w:widowControl/>
        <w:shd w:val="clear" w:color="auto" w:fill="FEFEFE"/>
        <w:kinsoku/>
        <w:wordWrap/>
        <w:overflowPunct/>
        <w:topLinePunct w:val="0"/>
        <w:autoSpaceDN/>
        <w:bidi w:val="0"/>
        <w:adjustRightInd/>
        <w:snapToGrid/>
        <w:spacing w:beforeAutospacing="0" w:afterAutospacing="0" w:line="500" w:lineRule="atLeast"/>
        <w:jc w:val="center"/>
        <w:textAlignment w:val="auto"/>
        <w:rPr>
          <w:rFonts w:hint="eastAsia" w:ascii="仿宋" w:hAnsi="仿宋" w:eastAsia="仿宋" w:cs="仿宋"/>
          <w:color w:val="000000"/>
          <w:kern w:val="0"/>
          <w:sz w:val="24"/>
          <w:szCs w:val="24"/>
        </w:rPr>
      </w:pPr>
      <w:r>
        <w:rPr>
          <w:rFonts w:hint="eastAsia" w:ascii="仿宋" w:hAnsi="仿宋" w:eastAsia="仿宋" w:cs="仿宋"/>
          <w:sz w:val="24"/>
          <w:szCs w:val="24"/>
        </w:rPr>
        <w:drawing>
          <wp:inline distT="0" distB="0" distL="114300" distR="114300">
            <wp:extent cx="5285105" cy="2620645"/>
            <wp:effectExtent l="0" t="0" r="10795" b="8255"/>
            <wp:docPr id="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
                    <pic:cNvPicPr>
                      <a:picLocks noChangeAspect="1"/>
                    </pic:cNvPicPr>
                  </pic:nvPicPr>
                  <pic:blipFill>
                    <a:blip r:embed="rId13"/>
                    <a:stretch>
                      <a:fillRect/>
                    </a:stretch>
                  </pic:blipFill>
                  <pic:spPr>
                    <a:xfrm>
                      <a:off x="0" y="0"/>
                      <a:ext cx="5285105" cy="2620645"/>
                    </a:xfrm>
                    <a:prstGeom prst="rect">
                      <a:avLst/>
                    </a:prstGeom>
                    <a:noFill/>
                    <a:ln>
                      <a:noFill/>
                    </a:ln>
                  </pic:spPr>
                </pic:pic>
              </a:graphicData>
            </a:graphic>
          </wp:inline>
        </w:drawing>
      </w:r>
    </w:p>
    <w:p>
      <w:pPr>
        <w:pageBreakBefore w:val="0"/>
        <w:widowControl/>
        <w:shd w:val="clear" w:color="auto" w:fill="FEFEFE"/>
        <w:kinsoku/>
        <w:wordWrap/>
        <w:overflowPunct/>
        <w:topLinePunct w:val="0"/>
        <w:autoSpaceDN/>
        <w:bidi w:val="0"/>
        <w:adjustRightInd/>
        <w:snapToGrid/>
        <w:spacing w:beforeAutospacing="0" w:afterAutospacing="0" w:line="500" w:lineRule="atLeast"/>
        <w:ind w:right="-764" w:rightChars="-364"/>
        <w:jc w:val="left"/>
        <w:textAlignment w:val="auto"/>
        <w:rPr>
          <w:rFonts w:hint="eastAsia" w:ascii="仿宋" w:hAnsi="仿宋" w:eastAsia="仿宋" w:cs="仿宋"/>
          <w:sz w:val="24"/>
          <w:szCs w:val="24"/>
        </w:rPr>
      </w:pPr>
      <w:r>
        <w:rPr>
          <w:rFonts w:hint="eastAsia" w:ascii="仿宋" w:hAnsi="仿宋" w:eastAsia="仿宋" w:cs="仿宋"/>
          <w:b/>
          <w:bCs/>
          <w:color w:val="FF0000"/>
          <w:kern w:val="0"/>
          <w:sz w:val="24"/>
          <w:szCs w:val="24"/>
        </w:rPr>
        <w:t>【注意】</w:t>
      </w:r>
      <w:r>
        <w:rPr>
          <w:rFonts w:hint="eastAsia" w:ascii="仿宋" w:hAnsi="仿宋" w:eastAsia="仿宋" w:cs="仿宋"/>
          <w:sz w:val="24"/>
          <w:szCs w:val="24"/>
        </w:rPr>
        <w:t>通讯地址建议填写可接收快件的收件信息，以便邮寄证书Key等实体材料；</w:t>
      </w:r>
    </w:p>
    <w:p>
      <w:pPr>
        <w:pageBreakBefore w:val="0"/>
        <w:widowControl/>
        <w:shd w:val="clear" w:color="auto" w:fill="FEFEFE"/>
        <w:kinsoku/>
        <w:wordWrap/>
        <w:overflowPunct/>
        <w:topLinePunct w:val="0"/>
        <w:autoSpaceDN/>
        <w:bidi w:val="0"/>
        <w:adjustRightInd/>
        <w:snapToGrid/>
        <w:spacing w:beforeAutospacing="0" w:afterAutospacing="0" w:line="500" w:lineRule="atLeast"/>
        <w:ind w:right="-764" w:rightChars="-364" w:firstLine="241" w:firstLineChars="100"/>
        <w:jc w:val="left"/>
        <w:textAlignment w:val="auto"/>
        <w:rPr>
          <w:rFonts w:hint="eastAsia" w:ascii="仿宋" w:hAnsi="仿宋" w:eastAsia="仿宋" w:cs="仿宋"/>
          <w:sz w:val="24"/>
          <w:szCs w:val="24"/>
        </w:rPr>
      </w:pPr>
      <w:r>
        <w:rPr>
          <w:rFonts w:hint="eastAsia" w:ascii="仿宋" w:hAnsi="仿宋" w:eastAsia="仿宋" w:cs="仿宋"/>
          <w:b/>
          <w:color w:val="FF0000"/>
          <w:sz w:val="24"/>
          <w:szCs w:val="24"/>
        </w:rPr>
        <w:t>发票抬头与企业账户名称默认为证书使用单位名称，不支持修改</w:t>
      </w:r>
      <w:r>
        <w:rPr>
          <w:rFonts w:hint="eastAsia" w:ascii="仿宋" w:hAnsi="仿宋" w:eastAsia="仿宋" w:cs="仿宋"/>
          <w:sz w:val="24"/>
          <w:szCs w:val="24"/>
        </w:rPr>
        <w:t>。</w:t>
      </w:r>
    </w:p>
    <w:p>
      <w:pPr>
        <w:pageBreakBefore w:val="0"/>
        <w:widowControl/>
        <w:numPr>
          <w:ilvl w:val="0"/>
          <w:numId w:val="0"/>
        </w:numPr>
        <w:shd w:val="clear" w:color="auto" w:fill="FEFEFE"/>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点击“确认订单”，如发现提交信息有</w:t>
      </w:r>
      <w:r>
        <w:rPr>
          <w:rFonts w:hint="eastAsia" w:ascii="仿宋" w:hAnsi="仿宋" w:eastAsia="仿宋" w:cs="仿宋"/>
          <w:color w:val="000000"/>
          <w:kern w:val="0"/>
          <w:sz w:val="24"/>
          <w:szCs w:val="24"/>
          <w:lang w:val="en-US" w:eastAsia="zh-CN"/>
        </w:rPr>
        <w:t>问</w:t>
      </w:r>
      <w:r>
        <w:rPr>
          <w:rFonts w:hint="eastAsia" w:ascii="仿宋" w:hAnsi="仿宋" w:eastAsia="仿宋" w:cs="仿宋"/>
          <w:color w:val="000000"/>
          <w:kern w:val="0"/>
          <w:sz w:val="24"/>
          <w:szCs w:val="24"/>
        </w:rPr>
        <w:t>题请点击"</w:t>
      </w:r>
      <w:r>
        <w:rPr>
          <w:rFonts w:hint="eastAsia" w:ascii="仿宋" w:hAnsi="仿宋" w:eastAsia="仿宋" w:cs="仿宋"/>
          <w:b/>
          <w:bCs/>
          <w:color w:val="FF0000"/>
          <w:kern w:val="0"/>
          <w:sz w:val="24"/>
          <w:szCs w:val="24"/>
        </w:rPr>
        <w:t>返回修改</w:t>
      </w:r>
      <w:r>
        <w:rPr>
          <w:rFonts w:hint="eastAsia" w:ascii="仿宋" w:hAnsi="仿宋" w:eastAsia="仿宋" w:cs="仿宋"/>
          <w:color w:val="000000"/>
          <w:kern w:val="0"/>
          <w:sz w:val="24"/>
          <w:szCs w:val="24"/>
        </w:rPr>
        <w:t>"，信息修改后再提交订单。</w:t>
      </w:r>
    </w:p>
    <w:p>
      <w:pPr>
        <w:pageBreakBefore w:val="0"/>
        <w:widowControl/>
        <w:numPr>
          <w:ilvl w:val="0"/>
          <w:numId w:val="0"/>
        </w:numPr>
        <w:shd w:val="clear" w:color="auto" w:fill="FEFEFE"/>
        <w:kinsoku/>
        <w:wordWrap/>
        <w:overflowPunct/>
        <w:topLinePunct w:val="0"/>
        <w:autoSpaceDN/>
        <w:bidi w:val="0"/>
        <w:adjustRightInd/>
        <w:snapToGrid/>
        <w:spacing w:beforeAutospacing="0" w:afterAutospacing="0" w:line="500" w:lineRule="atLeast"/>
        <w:ind w:left="0" w:leftChars="0" w:right="0" w:rightChars="0" w:firstLine="0" w:firstLineChars="0"/>
        <w:jc w:val="center"/>
        <w:textAlignment w:val="auto"/>
        <w:rPr>
          <w:rFonts w:hint="eastAsia" w:ascii="仿宋" w:hAnsi="仿宋" w:eastAsia="仿宋" w:cs="仿宋"/>
          <w:color w:val="000000"/>
          <w:kern w:val="0"/>
          <w:sz w:val="24"/>
          <w:szCs w:val="24"/>
        </w:rPr>
      </w:pPr>
      <w:r>
        <w:rPr>
          <w:rFonts w:hint="eastAsia" w:ascii="仿宋" w:hAnsi="仿宋" w:eastAsia="仿宋" w:cs="仿宋"/>
          <w:sz w:val="24"/>
          <w:szCs w:val="24"/>
        </w:rPr>
        <w:drawing>
          <wp:inline distT="0" distB="0" distL="114300" distR="114300">
            <wp:extent cx="5285105" cy="2336165"/>
            <wp:effectExtent l="0" t="0" r="10795" b="6985"/>
            <wp:docPr id="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
                    <pic:cNvPicPr>
                      <a:picLocks noChangeAspect="1"/>
                    </pic:cNvPicPr>
                  </pic:nvPicPr>
                  <pic:blipFill>
                    <a:blip r:embed="rId14"/>
                    <a:stretch>
                      <a:fillRect/>
                    </a:stretch>
                  </pic:blipFill>
                  <pic:spPr>
                    <a:xfrm>
                      <a:off x="0" y="0"/>
                      <a:ext cx="5285105" cy="2336165"/>
                    </a:xfrm>
                    <a:prstGeom prst="rect">
                      <a:avLst/>
                    </a:prstGeom>
                    <a:noFill/>
                    <a:ln>
                      <a:noFill/>
                    </a:ln>
                  </pic:spPr>
                </pic:pic>
              </a:graphicData>
            </a:graphic>
          </wp:inline>
        </w:drawing>
      </w:r>
    </w:p>
    <w:p>
      <w:pPr>
        <w:pageBreakBefore w:val="0"/>
        <w:widowControl/>
        <w:numPr>
          <w:ilvl w:val="0"/>
          <w:numId w:val="0"/>
        </w:numPr>
        <w:shd w:val="clear" w:color="auto" w:fill="FEFEFE"/>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依照页面要求，上传相关鉴证资料（营业执照、</w:t>
      </w:r>
      <w:r>
        <w:rPr>
          <w:rFonts w:hint="eastAsia" w:ascii="仿宋" w:hAnsi="仿宋" w:eastAsia="仿宋" w:cs="仿宋"/>
          <w:color w:val="000000"/>
          <w:kern w:val="0"/>
          <w:sz w:val="24"/>
          <w:szCs w:val="24"/>
          <w:lang w:val="en-US" w:eastAsia="zh-CN"/>
        </w:rPr>
        <w:t>经办人身份证原件、印章采集表</w:t>
      </w:r>
      <w:r>
        <w:rPr>
          <w:rFonts w:hint="eastAsia" w:ascii="仿宋" w:hAnsi="仿宋" w:eastAsia="仿宋" w:cs="仿宋"/>
          <w:color w:val="000000"/>
          <w:kern w:val="0"/>
          <w:sz w:val="24"/>
          <w:szCs w:val="24"/>
        </w:rPr>
        <w:t>(可参考下图),点击“</w:t>
      </w:r>
      <w:r>
        <w:rPr>
          <w:rFonts w:hint="eastAsia" w:ascii="仿宋" w:hAnsi="仿宋" w:eastAsia="仿宋" w:cs="仿宋"/>
          <w:color w:val="FF0000"/>
          <w:kern w:val="0"/>
          <w:sz w:val="24"/>
          <w:szCs w:val="24"/>
        </w:rPr>
        <w:t>确认申请</w:t>
      </w:r>
      <w:r>
        <w:rPr>
          <w:rFonts w:hint="eastAsia" w:ascii="仿宋" w:hAnsi="仿宋" w:eastAsia="仿宋" w:cs="仿宋"/>
          <w:color w:val="000000"/>
          <w:kern w:val="0"/>
          <w:sz w:val="24"/>
          <w:szCs w:val="24"/>
        </w:rPr>
        <w:t>”</w:t>
      </w:r>
    </w:p>
    <w:p>
      <w:pPr>
        <w:pageBreakBefore w:val="0"/>
        <w:widowControl/>
        <w:shd w:val="clear" w:color="auto" w:fill="FEFEFE"/>
        <w:kinsoku/>
        <w:wordWrap/>
        <w:overflowPunct/>
        <w:topLinePunct w:val="0"/>
        <w:autoSpaceDN/>
        <w:bidi w:val="0"/>
        <w:adjustRightInd/>
        <w:snapToGrid/>
        <w:spacing w:beforeAutospacing="0" w:afterAutospacing="0" w:line="500" w:lineRule="atLeast"/>
        <w:ind w:left="0" w:leftChars="0" w:firstLine="0" w:firstLineChars="0"/>
        <w:jc w:val="center"/>
        <w:textAlignment w:val="auto"/>
        <w:rPr>
          <w:rFonts w:hint="eastAsia" w:ascii="仿宋" w:hAnsi="仿宋" w:eastAsia="仿宋" w:cs="仿宋"/>
          <w:color w:val="000000"/>
          <w:kern w:val="0"/>
          <w:sz w:val="24"/>
          <w:szCs w:val="24"/>
        </w:rPr>
      </w:pPr>
      <w:r>
        <w:rPr>
          <w:rFonts w:hint="eastAsia" w:ascii="仿宋" w:hAnsi="仿宋" w:eastAsia="仿宋" w:cs="仿宋"/>
          <w:sz w:val="24"/>
          <w:szCs w:val="24"/>
        </w:rPr>
        <w:drawing>
          <wp:inline distT="0" distB="0" distL="114300" distR="114300">
            <wp:extent cx="5285105" cy="2034540"/>
            <wp:effectExtent l="0" t="0" r="10795" b="3810"/>
            <wp:docPr id="9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5"/>
                    <pic:cNvPicPr>
                      <a:picLocks noChangeAspect="1"/>
                    </pic:cNvPicPr>
                  </pic:nvPicPr>
                  <pic:blipFill>
                    <a:blip r:embed="rId15"/>
                    <a:stretch>
                      <a:fillRect/>
                    </a:stretch>
                  </pic:blipFill>
                  <pic:spPr>
                    <a:xfrm>
                      <a:off x="0" y="0"/>
                      <a:ext cx="5285105" cy="2034540"/>
                    </a:xfrm>
                    <a:prstGeom prst="rect">
                      <a:avLst/>
                    </a:prstGeom>
                    <a:noFill/>
                    <a:ln>
                      <a:noFill/>
                    </a:ln>
                  </pic:spPr>
                </pic:pic>
              </a:graphicData>
            </a:graphic>
          </wp:inline>
        </w:drawing>
      </w:r>
    </w:p>
    <w:p>
      <w:pPr>
        <w:pageBreakBefore w:val="0"/>
        <w:widowControl/>
        <w:shd w:val="clear" w:color="auto" w:fill="FEFEFE"/>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sz w:val="24"/>
          <w:szCs w:val="24"/>
        </w:rPr>
      </w:pPr>
      <w:r>
        <w:rPr>
          <w:rFonts w:hint="eastAsia" w:ascii="仿宋" w:hAnsi="仿宋" w:eastAsia="仿宋" w:cs="仿宋"/>
          <w:sz w:val="24"/>
          <w:szCs w:val="24"/>
        </w:rPr>
        <w:t>跳出以下页面，经办人输入收到的短信验证码，点击“确定”</w:t>
      </w:r>
    </w:p>
    <w:p>
      <w:pPr>
        <w:pageBreakBefore w:val="0"/>
        <w:widowControl/>
        <w:shd w:val="clear" w:color="auto" w:fill="FEFEFE"/>
        <w:kinsoku/>
        <w:wordWrap/>
        <w:overflowPunct/>
        <w:topLinePunct w:val="0"/>
        <w:autoSpaceDN/>
        <w:bidi w:val="0"/>
        <w:adjustRightInd/>
        <w:snapToGrid/>
        <w:spacing w:beforeAutospacing="0" w:afterAutospacing="0" w:line="500" w:lineRule="atLeast"/>
        <w:jc w:val="center"/>
        <w:textAlignment w:val="auto"/>
        <w:rPr>
          <w:rFonts w:hint="eastAsia" w:ascii="仿宋" w:hAnsi="仿宋" w:eastAsia="仿宋" w:cs="仿宋"/>
          <w:color w:val="000000"/>
          <w:kern w:val="0"/>
          <w:sz w:val="24"/>
          <w:szCs w:val="24"/>
        </w:rPr>
      </w:pPr>
      <w:r>
        <w:rPr>
          <w:rFonts w:hint="eastAsia" w:ascii="仿宋" w:hAnsi="仿宋" w:eastAsia="仿宋" w:cs="仿宋"/>
          <w:sz w:val="24"/>
          <w:szCs w:val="24"/>
        </w:rPr>
        <w:drawing>
          <wp:inline distT="0" distB="0" distL="114300" distR="114300">
            <wp:extent cx="5285105" cy="2703830"/>
            <wp:effectExtent l="0" t="0" r="10795" b="1270"/>
            <wp:docPr id="9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6"/>
                    <pic:cNvPicPr>
                      <a:picLocks noChangeAspect="1"/>
                    </pic:cNvPicPr>
                  </pic:nvPicPr>
                  <pic:blipFill>
                    <a:blip r:embed="rId16"/>
                    <a:stretch>
                      <a:fillRect/>
                    </a:stretch>
                  </pic:blipFill>
                  <pic:spPr>
                    <a:xfrm>
                      <a:off x="0" y="0"/>
                      <a:ext cx="5285105" cy="2703830"/>
                    </a:xfrm>
                    <a:prstGeom prst="rect">
                      <a:avLst/>
                    </a:prstGeom>
                    <a:noFill/>
                    <a:ln>
                      <a:noFill/>
                    </a:ln>
                  </pic:spPr>
                </pic:pic>
              </a:graphicData>
            </a:graphic>
          </wp:inline>
        </w:drawing>
      </w:r>
    </w:p>
    <w:p>
      <w:pPr>
        <w:pageBreakBefore w:val="0"/>
        <w:widowControl/>
        <w:shd w:val="clear" w:color="auto" w:fill="FEFEFE"/>
        <w:kinsoku/>
        <w:wordWrap/>
        <w:overflowPunct/>
        <w:topLinePunct w:val="0"/>
        <w:autoSpaceDN/>
        <w:bidi w:val="0"/>
        <w:adjustRightInd/>
        <w:snapToGrid/>
        <w:spacing w:beforeAutospacing="0" w:afterAutospacing="0" w:line="500" w:lineRule="atLeast"/>
        <w:ind w:firstLine="161" w:firstLineChars="67"/>
        <w:jc w:val="left"/>
        <w:textAlignment w:val="auto"/>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第</w:t>
      </w:r>
      <w:r>
        <w:rPr>
          <w:rFonts w:hint="eastAsia" w:ascii="仿宋" w:hAnsi="仿宋" w:eastAsia="仿宋" w:cs="仿宋"/>
          <w:b/>
          <w:bCs/>
          <w:color w:val="000000"/>
          <w:kern w:val="0"/>
          <w:sz w:val="24"/>
          <w:szCs w:val="24"/>
          <w:lang w:val="en-US" w:eastAsia="zh-CN"/>
        </w:rPr>
        <w:t>三</w:t>
      </w:r>
      <w:r>
        <w:rPr>
          <w:rFonts w:hint="eastAsia" w:ascii="仿宋" w:hAnsi="仿宋" w:eastAsia="仿宋" w:cs="仿宋"/>
          <w:b/>
          <w:bCs/>
          <w:color w:val="000000"/>
          <w:kern w:val="0"/>
          <w:sz w:val="24"/>
          <w:szCs w:val="24"/>
        </w:rPr>
        <w:t>步：支付证书费用</w:t>
      </w:r>
    </w:p>
    <w:p>
      <w:pPr>
        <w:pageBreakBefore w:val="0"/>
        <w:widowControl/>
        <w:shd w:val="clear" w:color="auto" w:fill="FEFEFE"/>
        <w:kinsoku/>
        <w:wordWrap/>
        <w:overflowPunct/>
        <w:topLinePunct w:val="0"/>
        <w:autoSpaceDN/>
        <w:bidi w:val="0"/>
        <w:adjustRightInd/>
        <w:snapToGrid/>
        <w:spacing w:beforeAutospacing="0" w:afterAutospacing="0" w:line="500" w:lineRule="atLeast"/>
        <w:ind w:firstLine="171" w:firstLineChars="67"/>
        <w:jc w:val="left"/>
        <w:textAlignment w:val="auto"/>
        <w:rPr>
          <w:rFonts w:hint="eastAsia" w:ascii="仿宋" w:hAnsi="仿宋" w:eastAsia="仿宋" w:cs="仿宋"/>
          <w:spacing w:val="8"/>
          <w:sz w:val="24"/>
          <w:szCs w:val="24"/>
          <w:lang w:val="en-US" w:eastAsia="zh-CN"/>
        </w:rPr>
      </w:pPr>
      <w:r>
        <w:rPr>
          <w:rFonts w:hint="eastAsia" w:ascii="仿宋" w:hAnsi="仿宋" w:eastAsia="仿宋" w:cs="仿宋"/>
          <w:spacing w:val="8"/>
          <w:sz w:val="24"/>
          <w:szCs w:val="24"/>
          <w:lang w:val="en-US" w:eastAsia="zh-CN"/>
        </w:rPr>
        <w:t>确定订单后，点击支付宝或微信，系统将自动跳转至支付页面，扫描二维码，支付证书费用,支付成功,点击【下一步】</w:t>
      </w:r>
    </w:p>
    <w:p>
      <w:pPr>
        <w:numPr>
          <w:ilvl w:val="0"/>
          <w:numId w:val="0"/>
        </w:numPr>
        <w:spacing w:before="244" w:line="180" w:lineRule="auto"/>
        <w:ind w:leftChars="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1930400"/>
            <wp:effectExtent l="0" t="0" r="10795" b="12700"/>
            <wp:docPr id="9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7"/>
                    <pic:cNvPicPr>
                      <a:picLocks noChangeAspect="1"/>
                    </pic:cNvPicPr>
                  </pic:nvPicPr>
                  <pic:blipFill>
                    <a:blip r:embed="rId17"/>
                    <a:stretch>
                      <a:fillRect/>
                    </a:stretch>
                  </pic:blipFill>
                  <pic:spPr>
                    <a:xfrm>
                      <a:off x="0" y="0"/>
                      <a:ext cx="5285105" cy="1930400"/>
                    </a:xfrm>
                    <a:prstGeom prst="rect">
                      <a:avLst/>
                    </a:prstGeom>
                    <a:noFill/>
                    <a:ln>
                      <a:noFill/>
                    </a:ln>
                  </pic:spPr>
                </pic:pic>
              </a:graphicData>
            </a:graphic>
          </wp:inline>
        </w:drawing>
      </w:r>
    </w:p>
    <w:p>
      <w:pPr>
        <w:pageBreakBefore w:val="0"/>
        <w:widowControl/>
        <w:shd w:val="clear" w:color="auto" w:fill="FEFEFE"/>
        <w:kinsoku/>
        <w:wordWrap/>
        <w:overflowPunct/>
        <w:topLinePunct w:val="0"/>
        <w:autoSpaceDN/>
        <w:bidi w:val="0"/>
        <w:adjustRightInd/>
        <w:snapToGrid/>
        <w:spacing w:beforeAutospacing="0" w:afterAutospacing="0" w:line="500" w:lineRule="atLeast"/>
        <w:ind w:left="0" w:leftChars="0" w:right="-197" w:rightChars="-94" w:firstLine="0" w:firstLineChars="0"/>
        <w:jc w:val="center"/>
        <w:textAlignment w:val="auto"/>
        <w:rPr>
          <w:rFonts w:hint="eastAsia" w:ascii="仿宋" w:hAnsi="仿宋" w:eastAsia="仿宋" w:cs="仿宋"/>
          <w:color w:val="000000"/>
          <w:kern w:val="0"/>
          <w:sz w:val="24"/>
          <w:szCs w:val="24"/>
        </w:rPr>
      </w:pPr>
      <w:r>
        <w:rPr>
          <w:rFonts w:hint="eastAsia" w:ascii="仿宋" w:hAnsi="仿宋" w:eastAsia="仿宋" w:cs="仿宋"/>
          <w:sz w:val="24"/>
          <w:szCs w:val="24"/>
        </w:rPr>
        <w:drawing>
          <wp:inline distT="0" distB="0" distL="114300" distR="114300">
            <wp:extent cx="5285105" cy="2210435"/>
            <wp:effectExtent l="0" t="0" r="10795" b="18415"/>
            <wp:docPr id="10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8"/>
                    <pic:cNvPicPr>
                      <a:picLocks noChangeAspect="1"/>
                    </pic:cNvPicPr>
                  </pic:nvPicPr>
                  <pic:blipFill>
                    <a:blip r:embed="rId18"/>
                    <a:stretch>
                      <a:fillRect/>
                    </a:stretch>
                  </pic:blipFill>
                  <pic:spPr>
                    <a:xfrm>
                      <a:off x="0" y="0"/>
                      <a:ext cx="5285105" cy="2210435"/>
                    </a:xfrm>
                    <a:prstGeom prst="rect">
                      <a:avLst/>
                    </a:prstGeom>
                    <a:noFill/>
                    <a:ln>
                      <a:noFill/>
                    </a:ln>
                  </pic:spPr>
                </pic:pic>
              </a:graphicData>
            </a:graphic>
          </wp:inline>
        </w:drawing>
      </w:r>
    </w:p>
    <w:p>
      <w:pPr>
        <w:pageBreakBefore w:val="0"/>
        <w:widowControl/>
        <w:shd w:val="clear" w:color="auto" w:fill="FEFEFE"/>
        <w:kinsoku/>
        <w:wordWrap/>
        <w:overflowPunct/>
        <w:topLinePunct w:val="0"/>
        <w:autoSpaceDN/>
        <w:bidi w:val="0"/>
        <w:adjustRightInd/>
        <w:snapToGrid/>
        <w:spacing w:beforeAutospacing="0" w:afterAutospacing="0" w:line="500" w:lineRule="atLeast"/>
        <w:jc w:val="both"/>
        <w:textAlignment w:val="auto"/>
        <w:rPr>
          <w:rFonts w:hint="eastAsia" w:ascii="仿宋" w:hAnsi="仿宋" w:eastAsia="仿宋" w:cs="仿宋"/>
          <w:spacing w:val="8"/>
          <w:kern w:val="2"/>
          <w:sz w:val="24"/>
          <w:szCs w:val="24"/>
          <w:lang w:val="en-US" w:eastAsia="zh-CN" w:bidi="ar-SA"/>
        </w:rPr>
      </w:pPr>
    </w:p>
    <w:p>
      <w:pPr>
        <w:pageBreakBefore w:val="0"/>
        <w:widowControl/>
        <w:shd w:val="clear" w:color="auto" w:fill="FEFEFE"/>
        <w:kinsoku/>
        <w:wordWrap/>
        <w:overflowPunct/>
        <w:topLinePunct w:val="0"/>
        <w:autoSpaceDN/>
        <w:bidi w:val="0"/>
        <w:adjustRightInd/>
        <w:snapToGrid/>
        <w:spacing w:beforeAutospacing="0" w:afterAutospacing="0" w:line="500" w:lineRule="atLeast"/>
        <w:ind w:firstLine="161" w:firstLineChars="67"/>
        <w:jc w:val="left"/>
        <w:textAlignment w:val="auto"/>
        <w:rPr>
          <w:rFonts w:hint="eastAsia" w:ascii="仿宋" w:hAnsi="仿宋" w:eastAsia="仿宋" w:cs="仿宋"/>
          <w:b/>
          <w:bCs/>
          <w:color w:val="000000"/>
          <w:kern w:val="0"/>
          <w:sz w:val="24"/>
          <w:szCs w:val="24"/>
          <w:lang w:val="en-US" w:eastAsia="zh-CN"/>
        </w:rPr>
      </w:pPr>
      <w:r>
        <w:rPr>
          <w:rFonts w:hint="eastAsia" w:ascii="仿宋" w:hAnsi="仿宋" w:eastAsia="仿宋" w:cs="仿宋"/>
          <w:b/>
          <w:bCs/>
          <w:color w:val="000000"/>
          <w:kern w:val="0"/>
          <w:sz w:val="24"/>
          <w:szCs w:val="24"/>
          <w:lang w:val="en-US" w:eastAsia="zh-CN"/>
        </w:rPr>
        <w:t>第四步：等待审核</w:t>
      </w:r>
    </w:p>
    <w:p>
      <w:pPr>
        <w:pageBreakBefore w:val="0"/>
        <w:widowControl/>
        <w:shd w:val="clear" w:color="auto" w:fill="FEFEFE"/>
        <w:kinsoku/>
        <w:wordWrap/>
        <w:overflowPunct/>
        <w:topLinePunct w:val="0"/>
        <w:autoSpaceDN/>
        <w:bidi w:val="0"/>
        <w:adjustRightInd/>
        <w:snapToGrid/>
        <w:spacing w:beforeAutospacing="0" w:afterAutospacing="0" w:line="500" w:lineRule="atLeast"/>
        <w:ind w:left="142"/>
        <w:jc w:val="left"/>
        <w:textAlignment w:val="auto"/>
        <w:rPr>
          <w:rFonts w:hint="eastAsia" w:ascii="仿宋" w:hAnsi="仿宋" w:eastAsia="仿宋" w:cs="仿宋"/>
          <w:sz w:val="24"/>
          <w:szCs w:val="24"/>
        </w:rPr>
      </w:pPr>
      <w:r>
        <w:rPr>
          <w:rFonts w:hint="eastAsia" w:ascii="仿宋" w:hAnsi="仿宋" w:eastAsia="仿宋" w:cs="仿宋"/>
          <w:spacing w:val="8"/>
          <w:kern w:val="2"/>
          <w:sz w:val="24"/>
          <w:szCs w:val="24"/>
          <w:lang w:val="en-US" w:eastAsia="zh-CN" w:bidi="ar-SA"/>
        </w:rPr>
        <w:t>支付完成后，受理点人员将会在3~5个工作日内审核上传的申请材料,并以短信的方式通知审核结果,电子发票采用电子邮件方式发到客户预留的邮箱，同时用户也可以通过在线平台的【订单查询】，查看办理进度。</w:t>
      </w:r>
    </w:p>
    <w:p>
      <w:pPr>
        <w:pageBreakBefore w:val="0"/>
        <w:widowControl/>
        <w:shd w:val="clear" w:color="auto" w:fill="FEFEFE"/>
        <w:kinsoku/>
        <w:wordWrap/>
        <w:overflowPunct/>
        <w:topLinePunct w:val="0"/>
        <w:autoSpaceDN/>
        <w:bidi w:val="0"/>
        <w:adjustRightInd/>
        <w:snapToGrid/>
        <w:spacing w:beforeAutospacing="0" w:afterAutospacing="0" w:line="500" w:lineRule="atLeast"/>
        <w:jc w:val="center"/>
        <w:textAlignment w:val="auto"/>
        <w:rPr>
          <w:rFonts w:hint="eastAsia" w:ascii="仿宋" w:hAnsi="仿宋" w:eastAsia="仿宋" w:cs="仿宋"/>
          <w:color w:val="000000"/>
          <w:kern w:val="0"/>
          <w:sz w:val="24"/>
          <w:szCs w:val="24"/>
        </w:rPr>
      </w:pPr>
      <w:r>
        <w:rPr>
          <w:rFonts w:hint="eastAsia" w:ascii="仿宋" w:hAnsi="仿宋" w:eastAsia="仿宋" w:cs="仿宋"/>
          <w:sz w:val="24"/>
          <w:szCs w:val="24"/>
        </w:rPr>
        <w:drawing>
          <wp:inline distT="0" distB="0" distL="114300" distR="114300">
            <wp:extent cx="5285105" cy="1275715"/>
            <wp:effectExtent l="0" t="0" r="10795" b="635"/>
            <wp:docPr id="10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9"/>
                    <pic:cNvPicPr>
                      <a:picLocks noChangeAspect="1"/>
                    </pic:cNvPicPr>
                  </pic:nvPicPr>
                  <pic:blipFill>
                    <a:blip r:embed="rId19"/>
                    <a:stretch>
                      <a:fillRect/>
                    </a:stretch>
                  </pic:blipFill>
                  <pic:spPr>
                    <a:xfrm>
                      <a:off x="0" y="0"/>
                      <a:ext cx="5285105" cy="1275715"/>
                    </a:xfrm>
                    <a:prstGeom prst="rect">
                      <a:avLst/>
                    </a:prstGeom>
                    <a:noFill/>
                    <a:ln>
                      <a:noFill/>
                    </a:ln>
                  </pic:spPr>
                </pic:pic>
              </a:graphicData>
            </a:graphic>
          </wp:inline>
        </w:drawing>
      </w:r>
    </w:p>
    <w:p>
      <w:pPr>
        <w:pageBreakBefore w:val="0"/>
        <w:widowControl/>
        <w:shd w:val="clear" w:color="auto" w:fill="FEFEFE"/>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color w:val="000000"/>
          <w:kern w:val="0"/>
          <w:sz w:val="24"/>
          <w:szCs w:val="24"/>
        </w:rPr>
      </w:pPr>
      <w:r>
        <w:rPr>
          <w:rFonts w:hint="eastAsia" w:ascii="仿宋" w:hAnsi="仿宋" w:eastAsia="仿宋" w:cs="仿宋"/>
          <w:b/>
          <w:bCs/>
          <w:color w:val="000000"/>
          <w:kern w:val="0"/>
          <w:sz w:val="24"/>
          <w:szCs w:val="24"/>
        </w:rPr>
        <w:t>温馨提示：</w:t>
      </w:r>
      <w:r>
        <w:rPr>
          <w:rFonts w:hint="eastAsia" w:ascii="仿宋" w:hAnsi="仿宋" w:eastAsia="仿宋" w:cs="仿宋"/>
          <w:color w:val="000000"/>
          <w:kern w:val="0"/>
          <w:sz w:val="24"/>
          <w:szCs w:val="24"/>
        </w:rPr>
        <w:t>收到用户支付的证书费用后，会将开具的电子发票发送至用户申请证书时填写的预留邮箱。</w:t>
      </w:r>
    </w:p>
    <w:p>
      <w:pPr>
        <w:pageBreakBefore w:val="0"/>
        <w:widowControl/>
        <w:shd w:val="clear" w:color="auto" w:fill="FEFEFE"/>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color w:val="000000"/>
          <w:kern w:val="0"/>
          <w:sz w:val="24"/>
          <w:szCs w:val="24"/>
        </w:rPr>
      </w:pPr>
      <w:r>
        <w:rPr>
          <w:rFonts w:hint="eastAsia" w:ascii="仿宋" w:hAnsi="仿宋" w:eastAsia="仿宋" w:cs="仿宋"/>
          <w:b/>
          <w:bCs/>
          <w:color w:val="000000"/>
          <w:kern w:val="0"/>
          <w:sz w:val="24"/>
          <w:szCs w:val="24"/>
        </w:rPr>
        <w:t>第</w:t>
      </w:r>
      <w:r>
        <w:rPr>
          <w:rFonts w:hint="eastAsia" w:ascii="仿宋" w:hAnsi="仿宋" w:eastAsia="仿宋" w:cs="仿宋"/>
          <w:b/>
          <w:bCs/>
          <w:color w:val="000000"/>
          <w:kern w:val="0"/>
          <w:sz w:val="24"/>
          <w:szCs w:val="24"/>
          <w:lang w:val="en-US" w:eastAsia="zh-CN"/>
        </w:rPr>
        <w:t>五</w:t>
      </w:r>
      <w:r>
        <w:rPr>
          <w:rFonts w:hint="eastAsia" w:ascii="仿宋" w:hAnsi="仿宋" w:eastAsia="仿宋" w:cs="仿宋"/>
          <w:b/>
          <w:bCs/>
          <w:color w:val="000000"/>
          <w:kern w:val="0"/>
          <w:sz w:val="24"/>
          <w:szCs w:val="24"/>
        </w:rPr>
        <w:t>步：接收证书产品</w:t>
      </w:r>
    </w:p>
    <w:p>
      <w:pPr>
        <w:pageBreakBefore w:val="0"/>
        <w:widowControl/>
        <w:shd w:val="clear" w:color="auto" w:fill="FEFEFE"/>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color w:val="000000"/>
          <w:kern w:val="0"/>
          <w:sz w:val="24"/>
          <w:szCs w:val="24"/>
          <w:lang w:val="en-US"/>
        </w:rPr>
      </w:pPr>
      <w:r>
        <w:rPr>
          <w:rFonts w:hint="eastAsia" w:ascii="仿宋" w:hAnsi="仿宋" w:eastAsia="仿宋" w:cs="仿宋"/>
          <w:color w:val="000000"/>
          <w:kern w:val="0"/>
          <w:sz w:val="24"/>
          <w:szCs w:val="24"/>
        </w:rPr>
        <w:t>证书制作完成后</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lang w:val="en-US" w:eastAsia="zh-CN"/>
        </w:rPr>
        <w:t>制证人员</w:t>
      </w:r>
      <w:r>
        <w:rPr>
          <w:rFonts w:hint="eastAsia" w:ascii="仿宋" w:hAnsi="仿宋" w:eastAsia="仿宋" w:cs="仿宋"/>
          <w:color w:val="000000"/>
          <w:kern w:val="0"/>
          <w:sz w:val="24"/>
          <w:szCs w:val="24"/>
        </w:rPr>
        <w:t>将为用户寄送证书产品，请用户注意查收。相应的证书发票</w:t>
      </w:r>
      <w:r>
        <w:rPr>
          <w:rFonts w:hint="eastAsia" w:ascii="仿宋" w:hAnsi="仿宋" w:eastAsia="仿宋" w:cs="仿宋"/>
          <w:color w:val="000000"/>
          <w:kern w:val="0"/>
          <w:sz w:val="24"/>
          <w:szCs w:val="24"/>
          <w:lang w:val="en-US" w:eastAsia="zh-CN"/>
        </w:rPr>
        <w:t>联系开具。</w:t>
      </w:r>
    </w:p>
    <w:p>
      <w:pPr>
        <w:pStyle w:val="3"/>
        <w:pageBreakBefore w:val="0"/>
        <w:kinsoku/>
        <w:wordWrap/>
        <w:overflowPunct/>
        <w:topLinePunct w:val="0"/>
        <w:autoSpaceDN/>
        <w:bidi w:val="0"/>
        <w:adjustRightInd/>
        <w:snapToGrid/>
        <w:spacing w:before="0" w:beforeAutospacing="0" w:after="0" w:afterAutospacing="0" w:line="500" w:lineRule="atLeast"/>
        <w:textAlignment w:val="auto"/>
        <w:rPr>
          <w:rFonts w:hint="eastAsia" w:ascii="仿宋" w:hAnsi="仿宋" w:eastAsia="仿宋" w:cs="仿宋"/>
          <w:sz w:val="24"/>
          <w:szCs w:val="24"/>
        </w:rPr>
      </w:pPr>
      <w:r>
        <w:rPr>
          <w:rFonts w:hint="eastAsia" w:ascii="仿宋" w:hAnsi="仿宋" w:eastAsia="仿宋" w:cs="仿宋"/>
          <w:sz w:val="24"/>
          <w:szCs w:val="24"/>
        </w:rPr>
        <w:t>1.2.个人证书办理</w:t>
      </w:r>
    </w:p>
    <w:p>
      <w:pPr>
        <w:pageBreakBefore w:val="0"/>
        <w:widowControl/>
        <w:shd w:val="clear" w:color="auto" w:fill="FEFEFE"/>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用户通过在线提交申请的方式办理数字证书，申请流程如图所示：</w:t>
      </w:r>
    </w:p>
    <w:p>
      <w:pPr>
        <w:pageBreakBefore w:val="0"/>
        <w:widowControl/>
        <w:shd w:val="clear" w:color="auto" w:fill="FEFEFE"/>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mc:AlternateContent>
          <mc:Choice Requires="wpg">
            <w:drawing>
              <wp:anchor distT="0" distB="0" distL="114300" distR="114300" simplePos="0" relativeHeight="251660288" behindDoc="0" locked="0" layoutInCell="1" allowOverlap="1">
                <wp:simplePos x="0" y="0"/>
                <wp:positionH relativeFrom="column">
                  <wp:posOffset>400050</wp:posOffset>
                </wp:positionH>
                <wp:positionV relativeFrom="paragraph">
                  <wp:posOffset>163830</wp:posOffset>
                </wp:positionV>
                <wp:extent cx="4562475" cy="466725"/>
                <wp:effectExtent l="4445" t="5080" r="5080" b="15875"/>
                <wp:wrapNone/>
                <wp:docPr id="3" name="组合 1"/>
                <wp:cNvGraphicFramePr/>
                <a:graphic xmlns:a="http://schemas.openxmlformats.org/drawingml/2006/main">
                  <a:graphicData uri="http://schemas.microsoft.com/office/word/2010/wordprocessingGroup">
                    <wpg:wgp>
                      <wpg:cNvGrpSpPr/>
                      <wpg:grpSpPr>
                        <a:xfrm>
                          <a:off x="0" y="0"/>
                          <a:ext cx="4562475" cy="466725"/>
                          <a:chOff x="0" y="0"/>
                          <a:chExt cx="4562475" cy="466725"/>
                        </a:xfrm>
                        <a:effectLst/>
                      </wpg:grpSpPr>
                      <wpg:grpSp>
                        <wpg:cNvPr id="4" name="组合 2"/>
                        <wpg:cNvGrpSpPr/>
                        <wpg:grpSpPr>
                          <a:xfrm>
                            <a:off x="0" y="0"/>
                            <a:ext cx="4562475" cy="466725"/>
                            <a:chOff x="0" y="0"/>
                            <a:chExt cx="4562475" cy="466725"/>
                          </a:xfrm>
                          <a:effectLst/>
                        </wpg:grpSpPr>
                        <wps:wsp>
                          <wps:cNvPr id="5" name="文本框 2"/>
                          <wps:cNvSpPr txBox="1">
                            <a:spLocks noChangeArrowheads="1"/>
                          </wps:cNvSpPr>
                          <wps:spPr bwMode="auto">
                            <a:xfrm>
                              <a:off x="0" y="0"/>
                              <a:ext cx="733425" cy="466725"/>
                            </a:xfrm>
                            <a:prstGeom prst="rect">
                              <a:avLst/>
                            </a:prstGeom>
                            <a:solidFill>
                              <a:srgbClr val="FFC000"/>
                            </a:solidFill>
                            <a:ln w="9525">
                              <a:solidFill>
                                <a:srgbClr val="000000"/>
                              </a:solidFill>
                              <a:miter lim="800000"/>
                            </a:ln>
                            <a:effectLst/>
                          </wps:spPr>
                          <wps:txbx>
                            <w:txbxContent>
                              <w:p>
                                <w:pPr>
                                  <w:rPr>
                                    <w:sz w:val="18"/>
                                  </w:rPr>
                                </w:pPr>
                                <w:r>
                                  <w:rPr>
                                    <w:rFonts w:hint="eastAsia"/>
                                    <w:sz w:val="18"/>
                                  </w:rPr>
                                  <w:t>在线</w:t>
                                </w:r>
                                <w:r>
                                  <w:rPr>
                                    <w:sz w:val="18"/>
                                  </w:rPr>
                                  <w:t>填</w:t>
                                </w:r>
                                <w:r>
                                  <w:rPr>
                                    <w:rFonts w:hint="eastAsia"/>
                                    <w:sz w:val="18"/>
                                  </w:rPr>
                                  <w:t>写</w:t>
                                </w:r>
                                <w:r>
                                  <w:rPr>
                                    <w:sz w:val="18"/>
                                  </w:rPr>
                                  <w:t>申请信息</w:t>
                                </w:r>
                              </w:p>
                            </w:txbxContent>
                          </wps:txbx>
                          <wps:bodyPr rot="0" vert="horz" wrap="square" lIns="91440" tIns="45720" rIns="91440" bIns="45720" anchor="t" anchorCtr="0">
                            <a:noAutofit/>
                          </wps:bodyPr>
                        </wps:wsp>
                        <wps:wsp>
                          <wps:cNvPr id="6" name="文本框 2"/>
                          <wps:cNvSpPr txBox="1">
                            <a:spLocks noChangeArrowheads="1"/>
                          </wps:cNvSpPr>
                          <wps:spPr bwMode="auto">
                            <a:xfrm>
                              <a:off x="962025" y="0"/>
                              <a:ext cx="733425" cy="466725"/>
                            </a:xfrm>
                            <a:prstGeom prst="rect">
                              <a:avLst/>
                            </a:prstGeom>
                            <a:solidFill>
                              <a:srgbClr val="FFC000"/>
                            </a:solidFill>
                            <a:ln w="9525">
                              <a:solidFill>
                                <a:srgbClr val="000000"/>
                              </a:solidFill>
                              <a:miter lim="800000"/>
                            </a:ln>
                            <a:effectLst/>
                          </wps:spPr>
                          <wps:txbx>
                            <w:txbxContent>
                              <w:p>
                                <w:pPr>
                                  <w:spacing w:line="480" w:lineRule="auto"/>
                                  <w:rPr>
                                    <w:sz w:val="18"/>
                                  </w:rPr>
                                </w:pPr>
                                <w:r>
                                  <w:rPr>
                                    <w:rFonts w:hint="eastAsia"/>
                                    <w:sz w:val="18"/>
                                  </w:rPr>
                                  <w:t>在线支付</w:t>
                                </w:r>
                              </w:p>
                            </w:txbxContent>
                          </wps:txbx>
                          <wps:bodyPr rot="0" vert="horz" wrap="square" lIns="91440" tIns="45720" rIns="91440" bIns="45720" anchor="t" anchorCtr="0">
                            <a:noAutofit/>
                          </wps:bodyPr>
                        </wps:wsp>
                        <wps:wsp>
                          <wps:cNvPr id="7" name="文本框 2"/>
                          <wps:cNvSpPr txBox="1">
                            <a:spLocks noChangeArrowheads="1"/>
                          </wps:cNvSpPr>
                          <wps:spPr bwMode="auto">
                            <a:xfrm>
                              <a:off x="1933575" y="0"/>
                              <a:ext cx="733425" cy="466725"/>
                            </a:xfrm>
                            <a:prstGeom prst="rect">
                              <a:avLst/>
                            </a:prstGeom>
                            <a:solidFill>
                              <a:srgbClr val="FFC000"/>
                            </a:solidFill>
                            <a:ln w="9525">
                              <a:solidFill>
                                <a:srgbClr val="000000"/>
                              </a:solidFill>
                              <a:miter lim="800000"/>
                            </a:ln>
                            <a:effectLst/>
                          </wps:spPr>
                          <wps:txbx>
                            <w:txbxContent>
                              <w:p>
                                <w:pPr>
                                  <w:spacing w:line="480" w:lineRule="auto"/>
                                  <w:rPr>
                                    <w:rFonts w:hint="default" w:eastAsia="等线"/>
                                    <w:sz w:val="18"/>
                                    <w:lang w:val="en-US" w:eastAsia="zh-CN"/>
                                  </w:rPr>
                                </w:pPr>
                                <w:r>
                                  <w:rPr>
                                    <w:rFonts w:hint="eastAsia"/>
                                    <w:sz w:val="18"/>
                                    <w:lang w:val="en-US" w:eastAsia="zh-CN"/>
                                  </w:rPr>
                                  <w:t>审核资料</w:t>
                                </w:r>
                              </w:p>
                            </w:txbxContent>
                          </wps:txbx>
                          <wps:bodyPr rot="0" vert="horz" wrap="square" lIns="91440" tIns="45720" rIns="91440" bIns="45720" anchor="t" anchorCtr="0">
                            <a:noAutofit/>
                          </wps:bodyPr>
                        </wps:wsp>
                        <wps:wsp>
                          <wps:cNvPr id="8" name="文本框 2"/>
                          <wps:cNvSpPr txBox="1">
                            <a:spLocks noChangeArrowheads="1"/>
                          </wps:cNvSpPr>
                          <wps:spPr bwMode="auto">
                            <a:xfrm>
                              <a:off x="2895600" y="9525"/>
                              <a:ext cx="714375" cy="447675"/>
                            </a:xfrm>
                            <a:prstGeom prst="rect">
                              <a:avLst/>
                            </a:prstGeom>
                            <a:solidFill>
                              <a:srgbClr val="FFC000"/>
                            </a:solidFill>
                            <a:ln w="9525">
                              <a:solidFill>
                                <a:srgbClr val="000000"/>
                              </a:solidFill>
                              <a:miter lim="800000"/>
                            </a:ln>
                            <a:effectLst/>
                          </wps:spPr>
                          <wps:txbx>
                            <w:txbxContent>
                              <w:p>
                                <w:pPr>
                                  <w:spacing w:line="480" w:lineRule="auto"/>
                                  <w:rPr>
                                    <w:sz w:val="18"/>
                                  </w:rPr>
                                </w:pPr>
                                <w:r>
                                  <w:rPr>
                                    <w:rFonts w:hint="eastAsia"/>
                                    <w:sz w:val="18"/>
                                  </w:rPr>
                                  <w:t>制作</w:t>
                                </w:r>
                                <w:r>
                                  <w:rPr>
                                    <w:rFonts w:hint="eastAsia"/>
                                    <w:sz w:val="18"/>
                                    <w:lang w:val="en-US" w:eastAsia="zh-CN"/>
                                  </w:rPr>
                                  <w:t>证书</w:t>
                                </w:r>
                              </w:p>
                            </w:txbxContent>
                          </wps:txbx>
                          <wps:bodyPr rot="0" vert="horz" wrap="square" lIns="91440" tIns="45720" rIns="91440" bIns="45720" anchor="t" anchorCtr="0">
                            <a:noAutofit/>
                          </wps:bodyPr>
                        </wps:wsp>
                        <wps:wsp>
                          <wps:cNvPr id="9" name="文本框 2"/>
                          <wps:cNvSpPr txBox="1">
                            <a:spLocks noChangeArrowheads="1"/>
                          </wps:cNvSpPr>
                          <wps:spPr bwMode="auto">
                            <a:xfrm>
                              <a:off x="3848100" y="9525"/>
                              <a:ext cx="714375" cy="447675"/>
                            </a:xfrm>
                            <a:prstGeom prst="rect">
                              <a:avLst/>
                            </a:prstGeom>
                            <a:solidFill>
                              <a:srgbClr val="FFC000"/>
                            </a:solidFill>
                            <a:ln w="9525">
                              <a:solidFill>
                                <a:srgbClr val="000000"/>
                              </a:solidFill>
                              <a:miter lim="800000"/>
                            </a:ln>
                            <a:effectLst/>
                          </wps:spPr>
                          <wps:txbx>
                            <w:txbxContent>
                              <w:p>
                                <w:pPr>
                                  <w:spacing w:line="480" w:lineRule="auto"/>
                                  <w:rPr>
                                    <w:sz w:val="18"/>
                                  </w:rPr>
                                </w:pPr>
                                <w:r>
                                  <w:rPr>
                                    <w:rFonts w:hint="eastAsia"/>
                                    <w:sz w:val="18"/>
                                  </w:rPr>
                                  <w:t>邮寄</w:t>
                                </w:r>
                                <w:r>
                                  <w:rPr>
                                    <w:sz w:val="18"/>
                                  </w:rPr>
                                  <w:t>证书</w:t>
                                </w:r>
                              </w:p>
                            </w:txbxContent>
                          </wps:txbx>
                          <wps:bodyPr rot="0" vert="horz" wrap="square" lIns="91440" tIns="45720" rIns="91440" bIns="45720" anchor="t" anchorCtr="0">
                            <a:noAutofit/>
                          </wps:bodyPr>
                        </wps:wsp>
                      </wpg:grpSp>
                      <wps:wsp>
                        <wps:cNvPr id="10" name="直接箭头连接符 9"/>
                        <wps:cNvCnPr/>
                        <wps:spPr>
                          <a:xfrm>
                            <a:off x="1704975" y="238125"/>
                            <a:ext cx="219075" cy="0"/>
                          </a:xfrm>
                          <a:prstGeom prst="straightConnector1">
                            <a:avLst/>
                          </a:prstGeom>
                          <a:noFill/>
                          <a:ln w="6350" cap="flat" cmpd="sng" algn="ctr">
                            <a:solidFill>
                              <a:srgbClr val="FFFFFF"/>
                            </a:solidFill>
                            <a:prstDash val="solid"/>
                            <a:miter lim="800000"/>
                            <a:tailEnd type="triangle"/>
                          </a:ln>
                          <a:effectLst/>
                        </wps:spPr>
                        <wps:bodyPr/>
                      </wps:wsp>
                      <wps:wsp>
                        <wps:cNvPr id="11" name="直接箭头连接符 10"/>
                        <wps:cNvCnPr/>
                        <wps:spPr>
                          <a:xfrm>
                            <a:off x="723900" y="238125"/>
                            <a:ext cx="219075" cy="0"/>
                          </a:xfrm>
                          <a:prstGeom prst="straightConnector1">
                            <a:avLst/>
                          </a:prstGeom>
                          <a:noFill/>
                          <a:ln w="6350" cap="flat" cmpd="sng" algn="ctr">
                            <a:solidFill>
                              <a:srgbClr val="FFFFFF"/>
                            </a:solidFill>
                            <a:prstDash val="solid"/>
                            <a:miter lim="800000"/>
                            <a:tailEnd type="triangle"/>
                          </a:ln>
                          <a:effectLst/>
                        </wps:spPr>
                        <wps:bodyPr/>
                      </wps:wsp>
                      <wps:wsp>
                        <wps:cNvPr id="12" name="直接箭头连接符 11"/>
                        <wps:cNvCnPr/>
                        <wps:spPr>
                          <a:xfrm>
                            <a:off x="3619500" y="247650"/>
                            <a:ext cx="219075" cy="0"/>
                          </a:xfrm>
                          <a:prstGeom prst="straightConnector1">
                            <a:avLst/>
                          </a:prstGeom>
                          <a:noFill/>
                          <a:ln w="6350" cap="flat" cmpd="sng" algn="ctr">
                            <a:solidFill>
                              <a:srgbClr val="FFFFFF"/>
                            </a:solidFill>
                            <a:prstDash val="solid"/>
                            <a:miter lim="800000"/>
                            <a:tailEnd type="triangle"/>
                          </a:ln>
                          <a:effectLst/>
                        </wps:spPr>
                        <wps:bodyPr/>
                      </wps:wsp>
                      <wps:wsp>
                        <wps:cNvPr id="13" name="直接箭头连接符 12"/>
                        <wps:cNvCnPr/>
                        <wps:spPr>
                          <a:xfrm>
                            <a:off x="2657475" y="247650"/>
                            <a:ext cx="219075" cy="0"/>
                          </a:xfrm>
                          <a:prstGeom prst="straightConnector1">
                            <a:avLst/>
                          </a:prstGeom>
                          <a:noFill/>
                          <a:ln w="6350" cap="flat" cmpd="sng" algn="ctr">
                            <a:solidFill>
                              <a:srgbClr val="FFFFFF"/>
                            </a:solidFill>
                            <a:prstDash val="solid"/>
                            <a:miter lim="800000"/>
                            <a:tailEnd type="triangle"/>
                          </a:ln>
                          <a:effectLst/>
                        </wps:spPr>
                        <wps:bodyPr/>
                      </wps:wsp>
                    </wpg:wgp>
                  </a:graphicData>
                </a:graphic>
              </wp:anchor>
            </w:drawing>
          </mc:Choice>
          <mc:Fallback>
            <w:pict>
              <v:group id="组合 1" o:spid="_x0000_s1026" o:spt="203" style="position:absolute;left:0pt;margin-left:31.5pt;margin-top:12.9pt;height:36.75pt;width:359.25pt;z-index:251660288;mso-width-relative:page;mso-height-relative:page;" coordsize="4562475,466725" o:gfxdata="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">
                <o:lock v:ext="edit" aspectratio="f"/>
                <v:group id="组合 2" o:spid="_x0000_s1026" o:spt="203" style="position:absolute;left:0;top:0;height:466725;width:4562475;" coordsize="4562475,466725"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文本框 2" o:spid="_x0000_s1026" o:spt="202" type="#_x0000_t202" style="position:absolute;left:0;top:0;height:466725;width:733425;" fillcolor="#FFC000" filled="t" stroked="t" coordsize="21600,21600" o:gfxdata="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qOXS8AAAA&#10;2g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rPr>
                              <w:sz w:val="18"/>
                            </w:rPr>
                          </w:pPr>
                          <w:r>
                            <w:rPr>
                              <w:rFonts w:hint="eastAsia"/>
                              <w:sz w:val="18"/>
                            </w:rPr>
                            <w:t>在线</w:t>
                          </w:r>
                          <w:r>
                            <w:rPr>
                              <w:sz w:val="18"/>
                            </w:rPr>
                            <w:t>填</w:t>
                          </w:r>
                          <w:r>
                            <w:rPr>
                              <w:rFonts w:hint="eastAsia"/>
                              <w:sz w:val="18"/>
                            </w:rPr>
                            <w:t>写</w:t>
                          </w:r>
                          <w:r>
                            <w:rPr>
                              <w:sz w:val="18"/>
                            </w:rPr>
                            <w:t>申请信息</w:t>
                          </w:r>
                        </w:p>
                      </w:txbxContent>
                    </v:textbox>
                  </v:shape>
                  <v:shape id="文本框 2" o:spid="_x0000_s1026" o:spt="202" type="#_x0000_t202" style="position:absolute;left:962025;top:0;height:466725;width:733425;" fillcolor="#FFC000" filled="t" stroked="t" coordsize="21600,21600" o:gfxdata="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uKcDvQAA&#10;ANo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spacing w:line="480" w:lineRule="auto"/>
                            <w:rPr>
                              <w:sz w:val="18"/>
                            </w:rPr>
                          </w:pPr>
                          <w:r>
                            <w:rPr>
                              <w:rFonts w:hint="eastAsia"/>
                              <w:sz w:val="18"/>
                            </w:rPr>
                            <w:t>在线支付</w:t>
                          </w:r>
                        </w:p>
                      </w:txbxContent>
                    </v:textbox>
                  </v:shape>
                  <v:shape id="文本框 2" o:spid="_x0000_s1026" o:spt="202" type="#_x0000_t202" style="position:absolute;left:1933575;top:0;height:466725;width:733425;" fillcolor="#FFC000" filled="t" stroked="t" coordsize="21600,21600" o:gfxdata="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9AKYvQAA&#10;ANo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spacing w:line="480" w:lineRule="auto"/>
                            <w:rPr>
                              <w:rFonts w:hint="default" w:eastAsia="等线"/>
                              <w:sz w:val="18"/>
                              <w:lang w:val="en-US" w:eastAsia="zh-CN"/>
                            </w:rPr>
                          </w:pPr>
                          <w:r>
                            <w:rPr>
                              <w:rFonts w:hint="eastAsia"/>
                              <w:sz w:val="18"/>
                              <w:lang w:val="en-US" w:eastAsia="zh-CN"/>
                            </w:rPr>
                            <w:t>审核资料</w:t>
                          </w:r>
                        </w:p>
                      </w:txbxContent>
                    </v:textbox>
                  </v:shape>
                  <v:shape id="文本框 2" o:spid="_x0000_s1026" o:spt="202" type="#_x0000_t202" style="position:absolute;left:2895600;top:9525;height:447675;width:714375;" fillcolor="#FFC000" filled="t" stroked="t" coordsize="21600,21600" o:gfxdata="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Nrluq5AAAA2g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textbox>
                      <w:txbxContent>
                        <w:p>
                          <w:pPr>
                            <w:spacing w:line="480" w:lineRule="auto"/>
                            <w:rPr>
                              <w:sz w:val="18"/>
                            </w:rPr>
                          </w:pPr>
                          <w:r>
                            <w:rPr>
                              <w:rFonts w:hint="eastAsia"/>
                              <w:sz w:val="18"/>
                            </w:rPr>
                            <w:t>制作</w:t>
                          </w:r>
                          <w:r>
                            <w:rPr>
                              <w:rFonts w:hint="eastAsia"/>
                              <w:sz w:val="18"/>
                              <w:lang w:val="en-US" w:eastAsia="zh-CN"/>
                            </w:rPr>
                            <w:t>证书</w:t>
                          </w:r>
                        </w:p>
                      </w:txbxContent>
                    </v:textbox>
                  </v:shape>
                  <v:shape id="文本框 2" o:spid="_x0000_s1026" o:spt="202" type="#_x0000_t202" style="position:absolute;left:3848100;top:9525;height:447675;width:714375;" fillcolor="#FFC000" filled="t" stroked="t" coordsize="21600,21600" o:gfxdata="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czcbsAAADa&#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spacing w:line="480" w:lineRule="auto"/>
                            <w:rPr>
                              <w:sz w:val="18"/>
                            </w:rPr>
                          </w:pPr>
                          <w:r>
                            <w:rPr>
                              <w:rFonts w:hint="eastAsia"/>
                              <w:sz w:val="18"/>
                            </w:rPr>
                            <w:t>邮寄</w:t>
                          </w:r>
                          <w:r>
                            <w:rPr>
                              <w:sz w:val="18"/>
                            </w:rPr>
                            <w:t>证书</w:t>
                          </w:r>
                        </w:p>
                      </w:txbxContent>
                    </v:textbox>
                  </v:shape>
                </v:group>
                <v:shape id="直接箭头连接符 9" o:spid="_x0000_s1026" o:spt="32" type="#_x0000_t32" style="position:absolute;left:1704975;top:238125;height:0;width:219075;" filled="f" stroked="t" coordsize="21600,21600" o:gfxdata="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zoZ6bsAAADb&#10;AAAADwAAAAAAAAABACAAAAAiAAAAZHJzL2Rvd25yZXYueG1sUEsBAhQAFAAAAAgAh07iQDMvBZ47&#10;AAAAOQAAABAAAAAAAAAAAQAgAAAACgEAAGRycy9zaGFwZXhtbC54bWxQSwUGAAAAAAYABgBbAQAA&#10;tAMAAAAA&#10;">
                  <v:fill on="f" focussize="0,0"/>
                  <v:stroke weight="0.5pt" color="#FFFFFF" miterlimit="8" joinstyle="miter" endarrow="block"/>
                  <v:imagedata o:title=""/>
                  <o:lock v:ext="edit" aspectratio="f"/>
                </v:shape>
                <v:shape id="直接箭头连接符 10" o:spid="_x0000_s1026" o:spt="32" type="#_x0000_t32" style="position:absolute;left:723900;top:238125;height:0;width:219075;" filled="f" stroked="t" coordsize="21600,21600" o:gfxdata="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R2vHK5AAAA2wAA&#10;AA8AAAAAAAAAAQAgAAAAIgAAAGRycy9kb3ducmV2LnhtbFBLAQIUABQAAAAIAIdO4kAzLwWeOwAA&#10;ADkAAAAQAAAAAAAAAAEAIAAAAAgBAABkcnMvc2hhcGV4bWwueG1sUEsFBgAAAAAGAAYAWwEAALID&#10;AAAAAA==&#10;">
                  <v:fill on="f" focussize="0,0"/>
                  <v:stroke weight="0.5pt" color="#FFFFFF" miterlimit="8" joinstyle="miter" endarrow="block"/>
                  <v:imagedata o:title=""/>
                  <o:lock v:ext="edit" aspectratio="f"/>
                </v:shape>
                <v:shape id="直接箭头连接符 11" o:spid="_x0000_s1026" o:spt="32" type="#_x0000_t32" style="position:absolute;left:3619500;top:247650;height:0;width:219075;" filled="f" stroked="t" coordsize="21600,21600" o:gfxdata="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SkIgW5AAAA2wAA&#10;AA8AAAAAAAAAAQAgAAAAIgAAAGRycy9kb3ducmV2LnhtbFBLAQIUABQAAAAIAIdO4kAzLwWeOwAA&#10;ADkAAAAQAAAAAAAAAAEAIAAAAAgBAABkcnMvc2hhcGV4bWwueG1sUEsFBgAAAAAGAAYAWwEAALID&#10;AAAAAA==&#10;">
                  <v:fill on="f" focussize="0,0"/>
                  <v:stroke weight="0.5pt" color="#FFFFFF" miterlimit="8" joinstyle="miter" endarrow="block"/>
                  <v:imagedata o:title=""/>
                  <o:lock v:ext="edit" aspectratio="f"/>
                </v:shape>
                <v:shape id="直接箭头连接符 12" o:spid="_x0000_s1026" o:spt="32" type="#_x0000_t32" style="position:absolute;left:2657475;top:247650;height:0;width:219075;" filled="f" stroked="t" coordsize="21600,21600" o:gfxdata="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b6IeetwAAANsAAAAP&#10;AAAAAAAAAAEAIAAAACIAAABkcnMvZG93bnJldi54bWxQSwECFAAUAAAACACHTuJAMy8FnjsAAAA5&#10;AAAAEAAAAAAAAAABACAAAAAGAQAAZHJzL3NoYXBleG1sLnhtbFBLBQYAAAAABgAGAFsBAACwAwAA&#10;AAA=&#10;">
                  <v:fill on="f" focussize="0,0"/>
                  <v:stroke weight="0.5pt" color="#FFFFFF" miterlimit="8" joinstyle="miter" endarrow="block"/>
                  <v:imagedata o:title=""/>
                  <o:lock v:ext="edit" aspectratio="f"/>
                </v:shape>
              </v:group>
            </w:pict>
          </mc:Fallback>
        </mc:AlternateContent>
      </w:r>
    </w:p>
    <w:p>
      <w:pPr>
        <w:pageBreakBefore w:val="0"/>
        <w:widowControl/>
        <w:shd w:val="clear" w:color="auto" w:fill="FEFEFE"/>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color w:val="000000"/>
          <w:kern w:val="0"/>
          <w:sz w:val="24"/>
          <w:szCs w:val="24"/>
        </w:rPr>
      </w:pPr>
    </w:p>
    <w:p>
      <w:pPr>
        <w:pageBreakBefore w:val="0"/>
        <w:widowControl/>
        <w:shd w:val="clear" w:color="auto" w:fill="FEFEFE"/>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办理数字证书操作步骤如下：</w:t>
      </w:r>
    </w:p>
    <w:p>
      <w:pPr>
        <w:spacing w:line="489" w:lineRule="exact"/>
        <w:textAlignment w:val="center"/>
        <w:rPr>
          <w:rFonts w:hint="eastAsia" w:ascii="仿宋" w:hAnsi="仿宋" w:eastAsia="仿宋" w:cs="仿宋"/>
          <w:spacing w:val="8"/>
          <w:sz w:val="24"/>
          <w:szCs w:val="24"/>
          <w:lang w:val="en-US" w:eastAsia="zh-CN"/>
        </w:rPr>
      </w:pPr>
      <w:r>
        <w:rPr>
          <w:rFonts w:hint="eastAsia" w:ascii="仿宋" w:hAnsi="仿宋" w:eastAsia="仿宋" w:cs="仿宋"/>
          <w:spacing w:val="8"/>
          <w:sz w:val="24"/>
          <w:szCs w:val="24"/>
          <w:lang w:val="en-US" w:eastAsia="zh-CN"/>
        </w:rPr>
        <w:t>需上传的申请资料如下：</w:t>
      </w:r>
    </w:p>
    <w:p>
      <w:pPr>
        <w:spacing w:line="489" w:lineRule="exact"/>
        <w:textAlignment w:val="center"/>
        <w:rPr>
          <w:rFonts w:hint="eastAsia" w:ascii="仿宋" w:hAnsi="仿宋" w:eastAsia="仿宋" w:cs="仿宋"/>
          <w:spacing w:val="8"/>
          <w:sz w:val="24"/>
          <w:szCs w:val="24"/>
          <w:lang w:val="en-US" w:eastAsia="zh-CN"/>
        </w:rPr>
      </w:pPr>
      <w:r>
        <w:rPr>
          <w:rFonts w:hint="eastAsia" w:ascii="仿宋" w:hAnsi="仿宋" w:eastAsia="仿宋" w:cs="仿宋"/>
          <w:spacing w:val="8"/>
          <w:sz w:val="24"/>
          <w:szCs w:val="24"/>
          <w:lang w:val="en-US" w:eastAsia="zh-CN"/>
        </w:rPr>
        <w:t>1.申请人身份证头像(原件)、申请人身份证(原件)</w:t>
      </w:r>
    </w:p>
    <w:p>
      <w:pPr>
        <w:spacing w:line="489" w:lineRule="exact"/>
        <w:textAlignment w:val="center"/>
        <w:rPr>
          <w:rFonts w:hint="eastAsia" w:ascii="仿宋" w:hAnsi="仿宋" w:eastAsia="仿宋" w:cs="仿宋"/>
          <w:color w:val="333333"/>
          <w:spacing w:val="8"/>
          <w:sz w:val="24"/>
          <w:szCs w:val="24"/>
          <w:lang w:eastAsia="zh-CN"/>
        </w:rPr>
      </w:pPr>
      <w:r>
        <w:rPr>
          <w:rFonts w:hint="eastAsia" w:ascii="仿宋" w:hAnsi="仿宋" w:eastAsia="仿宋" w:cs="仿宋"/>
          <w:spacing w:val="8"/>
          <w:sz w:val="24"/>
          <w:szCs w:val="24"/>
          <w:lang w:val="en-US" w:eastAsia="zh-CN"/>
        </w:rPr>
        <w:t>2.</w:t>
      </w:r>
      <w:r>
        <w:rPr>
          <w:rFonts w:hint="eastAsia" w:ascii="仿宋" w:hAnsi="仿宋" w:eastAsia="仿宋" w:cs="仿宋"/>
          <w:color w:val="333333"/>
          <w:spacing w:val="6"/>
          <w:sz w:val="24"/>
          <w:szCs w:val="24"/>
        </w:rPr>
        <w:t>、印</w:t>
      </w:r>
      <w:r>
        <w:rPr>
          <w:rFonts w:hint="eastAsia" w:ascii="仿宋" w:hAnsi="仿宋" w:eastAsia="仿宋" w:cs="仿宋"/>
          <w:color w:val="333333"/>
          <w:spacing w:val="8"/>
          <w:sz w:val="24"/>
          <w:szCs w:val="24"/>
        </w:rPr>
        <w:t>章采集表电子版</w:t>
      </w:r>
      <w:r>
        <w:rPr>
          <w:rFonts w:hint="eastAsia" w:ascii="仿宋" w:hAnsi="仿宋" w:eastAsia="仿宋" w:cs="仿宋"/>
          <w:color w:val="333333"/>
          <w:spacing w:val="8"/>
          <w:sz w:val="24"/>
          <w:szCs w:val="24"/>
          <w:lang w:eastAsia="zh-CN"/>
        </w:rPr>
        <w:t>（</w:t>
      </w:r>
      <w:r>
        <w:rPr>
          <w:rFonts w:hint="eastAsia" w:ascii="仿宋" w:hAnsi="仿宋" w:eastAsia="仿宋" w:cs="仿宋"/>
          <w:color w:val="FF0000"/>
          <w:spacing w:val="8"/>
          <w:sz w:val="24"/>
          <w:szCs w:val="24"/>
          <w:lang w:val="en-US" w:eastAsia="zh-CN"/>
        </w:rPr>
        <w:t>证书办理页面可下载</w:t>
      </w:r>
      <w:r>
        <w:rPr>
          <w:rFonts w:hint="eastAsia" w:ascii="仿宋" w:hAnsi="仿宋" w:eastAsia="仿宋" w:cs="仿宋"/>
          <w:color w:val="333333"/>
          <w:spacing w:val="8"/>
          <w:sz w:val="24"/>
          <w:szCs w:val="24"/>
          <w:lang w:eastAsia="zh-CN"/>
        </w:rPr>
        <w:t>）</w:t>
      </w:r>
    </w:p>
    <w:p>
      <w:pPr>
        <w:spacing w:line="489" w:lineRule="exact"/>
        <w:textAlignment w:val="center"/>
        <w:rPr>
          <w:rFonts w:hint="eastAsia" w:ascii="仿宋" w:hAnsi="仿宋" w:eastAsia="仿宋" w:cs="仿宋"/>
          <w:spacing w:val="8"/>
          <w:sz w:val="24"/>
          <w:szCs w:val="24"/>
          <w:lang w:val="en-US" w:eastAsia="zh-CN"/>
        </w:rPr>
      </w:pPr>
      <w:r>
        <w:rPr>
          <w:rFonts w:hint="eastAsia" w:ascii="仿宋" w:hAnsi="仿宋" w:eastAsia="仿宋" w:cs="仿宋"/>
          <w:spacing w:val="8"/>
          <w:sz w:val="24"/>
          <w:szCs w:val="24"/>
          <w:lang w:val="en-US" w:eastAsia="zh-CN"/>
        </w:rPr>
        <w:t>具体操作指导流程如下：</w:t>
      </w:r>
    </w:p>
    <w:p>
      <w:pPr>
        <w:spacing w:line="233" w:lineRule="auto"/>
        <w:ind w:left="30"/>
        <w:rPr>
          <w:rFonts w:hint="eastAsia" w:ascii="仿宋" w:hAnsi="仿宋" w:eastAsia="仿宋" w:cs="仿宋"/>
          <w:b/>
          <w:bCs/>
          <w:color w:val="000000"/>
          <w:kern w:val="0"/>
          <w:sz w:val="24"/>
          <w:szCs w:val="24"/>
          <w:lang w:val="en-US" w:eastAsia="zh-CN"/>
        </w:rPr>
      </w:pPr>
      <w:r>
        <w:rPr>
          <w:rFonts w:hint="eastAsia" w:ascii="仿宋" w:hAnsi="仿宋" w:eastAsia="仿宋" w:cs="仿宋"/>
          <w:b/>
          <w:bCs/>
          <w:color w:val="000000"/>
          <w:kern w:val="0"/>
          <w:sz w:val="24"/>
          <w:szCs w:val="24"/>
          <w:lang w:val="en-US" w:eastAsia="zh-CN"/>
        </w:rPr>
        <w:t>第一步：登录湖南省公共资源交易统一注册平台（未注册过的企业或个人需先注册）</w:t>
      </w:r>
    </w:p>
    <w:p>
      <w:pPr>
        <w:spacing w:line="233" w:lineRule="auto"/>
        <w:ind w:left="30"/>
        <w:jc w:val="left"/>
        <w:rPr>
          <w:rFonts w:hint="eastAsia" w:ascii="仿宋" w:hAnsi="仿宋" w:eastAsia="仿宋" w:cs="仿宋"/>
          <w:b w:val="0"/>
          <w:bCs w:val="0"/>
          <w:color w:val="000000"/>
          <w:kern w:val="0"/>
          <w:sz w:val="24"/>
          <w:szCs w:val="24"/>
          <w:lang w:val="en-US" w:eastAsia="zh-CN"/>
        </w:rPr>
      </w:pPr>
      <w:r>
        <w:rPr>
          <w:rFonts w:hint="eastAsia" w:ascii="仿宋" w:hAnsi="仿宋" w:eastAsia="仿宋" w:cs="仿宋"/>
          <w:b w:val="0"/>
          <w:bCs w:val="0"/>
          <w:color w:val="000000"/>
          <w:kern w:val="0"/>
          <w:sz w:val="24"/>
          <w:szCs w:val="24"/>
          <w:lang w:val="en-US" w:eastAsia="zh-CN"/>
        </w:rPr>
        <w:t>平台地址：http://222.240.80.14:8888/G2/gfm/login.do?systemId=4028c7b35a8cfff2015a8df8bba001fc</w:t>
      </w:r>
    </w:p>
    <w:p>
      <w:pPr>
        <w:spacing w:line="489" w:lineRule="exact"/>
        <w:textAlignment w:val="center"/>
        <w:rPr>
          <w:rFonts w:hint="eastAsia" w:ascii="仿宋" w:hAnsi="仿宋" w:eastAsia="仿宋" w:cs="仿宋"/>
          <w:spacing w:val="8"/>
          <w:sz w:val="24"/>
          <w:szCs w:val="24"/>
          <w:lang w:val="en-US" w:eastAsia="zh-CN"/>
        </w:rPr>
      </w:pPr>
      <w:r>
        <w:rPr>
          <w:rFonts w:hint="eastAsia" w:ascii="仿宋" w:hAnsi="仿宋" w:eastAsia="仿宋" w:cs="仿宋"/>
          <w:spacing w:val="8"/>
          <w:sz w:val="24"/>
          <w:szCs w:val="24"/>
          <w:lang w:val="en-US" w:eastAsia="zh-CN"/>
        </w:rPr>
        <w:t>进入湖南省公共资源交易服务平台，点击网上办事大厅—登录注册平台—登录系统（未注册的企业或个人需先注册）</w:t>
      </w:r>
      <w:r>
        <w:rPr>
          <w:rFonts w:hint="eastAsia" w:ascii="仿宋" w:hAnsi="仿宋" w:eastAsia="仿宋" w:cs="仿宋"/>
          <w:spacing w:val="8"/>
          <w:sz w:val="24"/>
          <w:szCs w:val="24"/>
          <w:lang w:eastAsia="zh-CN"/>
        </w:rPr>
        <w:t>—</w:t>
      </w:r>
      <w:r>
        <w:rPr>
          <w:rFonts w:hint="eastAsia" w:ascii="仿宋" w:hAnsi="仿宋" w:eastAsia="仿宋" w:cs="仿宋"/>
          <w:spacing w:val="8"/>
          <w:sz w:val="24"/>
          <w:szCs w:val="24"/>
          <w:lang w:val="en-US" w:eastAsia="zh-CN"/>
        </w:rPr>
        <w:t>实体CA证书办理</w:t>
      </w:r>
      <w:r>
        <w:rPr>
          <w:rFonts w:hint="eastAsia" w:ascii="仿宋" w:hAnsi="仿宋" w:eastAsia="仿宋" w:cs="仿宋"/>
          <w:spacing w:val="8"/>
          <w:sz w:val="24"/>
          <w:szCs w:val="24"/>
          <w:lang w:eastAsia="zh-CN"/>
        </w:rPr>
        <w:t>—</w:t>
      </w:r>
      <w:r>
        <w:rPr>
          <w:rFonts w:hint="eastAsia" w:ascii="仿宋" w:hAnsi="仿宋" w:eastAsia="仿宋" w:cs="仿宋"/>
          <w:spacing w:val="8"/>
          <w:sz w:val="24"/>
          <w:szCs w:val="24"/>
          <w:lang w:val="en-US" w:eastAsia="zh-CN"/>
        </w:rPr>
        <w:t>新增</w:t>
      </w:r>
      <w:r>
        <w:rPr>
          <w:rFonts w:hint="eastAsia" w:ascii="仿宋" w:hAnsi="仿宋" w:eastAsia="仿宋" w:cs="仿宋"/>
          <w:spacing w:val="8"/>
          <w:sz w:val="24"/>
          <w:szCs w:val="24"/>
          <w:lang w:eastAsia="zh-CN"/>
        </w:rPr>
        <w:t>—</w:t>
      </w:r>
      <w:r>
        <w:rPr>
          <w:rFonts w:hint="eastAsia" w:ascii="仿宋" w:hAnsi="仿宋" w:eastAsia="仿宋" w:cs="仿宋"/>
          <w:spacing w:val="8"/>
          <w:sz w:val="24"/>
          <w:szCs w:val="24"/>
          <w:lang w:val="en-US" w:eastAsia="zh-CN"/>
        </w:rPr>
        <w:t>证书类型选择新办—选择CA厂商--点击“开始办理”。</w:t>
      </w:r>
    </w:p>
    <w:p>
      <w:pPr>
        <w:pageBreakBefore w:val="0"/>
        <w:widowControl/>
        <w:numPr>
          <w:ilvl w:val="0"/>
          <w:numId w:val="0"/>
        </w:numPr>
        <w:shd w:val="clear" w:color="auto" w:fill="FEFEFE"/>
        <w:kinsoku/>
        <w:wordWrap/>
        <w:overflowPunct/>
        <w:topLinePunct w:val="0"/>
        <w:autoSpaceDN/>
        <w:bidi w:val="0"/>
        <w:adjustRightInd/>
        <w:snapToGrid/>
        <w:spacing w:beforeAutospacing="0" w:afterAutospacing="0" w:line="500" w:lineRule="atLeast"/>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2419985"/>
            <wp:effectExtent l="0" t="0" r="3175" b="3175"/>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pic:cNvPicPr>
                      <a:picLocks noChangeAspect="1"/>
                    </pic:cNvPicPr>
                  </pic:nvPicPr>
                  <pic:blipFill>
                    <a:blip r:embed="rId8"/>
                    <a:stretch>
                      <a:fillRect/>
                    </a:stretch>
                  </pic:blipFill>
                  <pic:spPr>
                    <a:xfrm>
                      <a:off x="0" y="0"/>
                      <a:ext cx="5285105" cy="2419985"/>
                    </a:xfrm>
                    <a:prstGeom prst="rect">
                      <a:avLst/>
                    </a:prstGeom>
                    <a:noFill/>
                    <a:ln>
                      <a:noFill/>
                    </a:ln>
                  </pic:spPr>
                </pic:pic>
              </a:graphicData>
            </a:graphic>
          </wp:inline>
        </w:drawing>
      </w:r>
    </w:p>
    <w:p>
      <w:pPr>
        <w:pageBreakBefore w:val="0"/>
        <w:widowControl/>
        <w:numPr>
          <w:ilvl w:val="0"/>
          <w:numId w:val="0"/>
        </w:numPr>
        <w:shd w:val="clear" w:color="auto" w:fill="FEFEFE"/>
        <w:kinsoku/>
        <w:wordWrap/>
        <w:overflowPunct/>
        <w:topLinePunct w:val="0"/>
        <w:autoSpaceDN/>
        <w:bidi w:val="0"/>
        <w:adjustRightInd/>
        <w:snapToGrid/>
        <w:spacing w:beforeAutospacing="0" w:afterAutospacing="0" w:line="500" w:lineRule="atLeast"/>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1852295"/>
            <wp:effectExtent l="0" t="0" r="10795" b="14605"/>
            <wp:docPr id="1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
                    <pic:cNvPicPr>
                      <a:picLocks noChangeAspect="1"/>
                    </pic:cNvPicPr>
                  </pic:nvPicPr>
                  <pic:blipFill>
                    <a:blip r:embed="rId9"/>
                    <a:stretch>
                      <a:fillRect/>
                    </a:stretch>
                  </pic:blipFill>
                  <pic:spPr>
                    <a:xfrm>
                      <a:off x="0" y="0"/>
                      <a:ext cx="5285105" cy="1852295"/>
                    </a:xfrm>
                    <a:prstGeom prst="rect">
                      <a:avLst/>
                    </a:prstGeom>
                    <a:noFill/>
                    <a:ln>
                      <a:noFill/>
                    </a:ln>
                  </pic:spPr>
                </pic:pic>
              </a:graphicData>
            </a:graphic>
          </wp:inline>
        </w:drawing>
      </w:r>
    </w:p>
    <w:p>
      <w:pPr>
        <w:pageBreakBefore w:val="0"/>
        <w:widowControl/>
        <w:shd w:val="clear" w:color="auto" w:fill="FEFEFE"/>
        <w:kinsoku/>
        <w:wordWrap/>
        <w:overflowPunct/>
        <w:topLinePunct w:val="0"/>
        <w:autoSpaceDN/>
        <w:bidi w:val="0"/>
        <w:adjustRightInd/>
        <w:snapToGrid/>
        <w:spacing w:beforeAutospacing="0" w:afterAutospacing="0" w:line="500" w:lineRule="atLeast"/>
        <w:jc w:val="center"/>
        <w:textAlignment w:val="auto"/>
        <w:rPr>
          <w:rFonts w:hint="eastAsia" w:ascii="仿宋" w:hAnsi="仿宋" w:eastAsia="仿宋" w:cs="仿宋"/>
          <w:color w:val="000000"/>
          <w:kern w:val="0"/>
          <w:sz w:val="24"/>
          <w:szCs w:val="24"/>
        </w:rPr>
      </w:pPr>
      <w:r>
        <w:rPr>
          <w:rFonts w:hint="eastAsia" w:ascii="仿宋" w:hAnsi="仿宋" w:eastAsia="仿宋" w:cs="仿宋"/>
          <w:sz w:val="24"/>
          <w:szCs w:val="24"/>
        </w:rPr>
        <w:drawing>
          <wp:inline distT="0" distB="0" distL="114300" distR="114300">
            <wp:extent cx="5285105" cy="2557145"/>
            <wp:effectExtent l="0" t="0" r="10795" b="14605"/>
            <wp:docPr id="1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
                    <pic:cNvPicPr>
                      <a:picLocks noChangeAspect="1"/>
                    </pic:cNvPicPr>
                  </pic:nvPicPr>
                  <pic:blipFill>
                    <a:blip r:embed="rId10"/>
                    <a:stretch>
                      <a:fillRect/>
                    </a:stretch>
                  </pic:blipFill>
                  <pic:spPr>
                    <a:xfrm>
                      <a:off x="0" y="0"/>
                      <a:ext cx="5285105" cy="2557145"/>
                    </a:xfrm>
                    <a:prstGeom prst="rect">
                      <a:avLst/>
                    </a:prstGeom>
                    <a:noFill/>
                    <a:ln>
                      <a:noFill/>
                    </a:ln>
                  </pic:spPr>
                </pic:pic>
              </a:graphicData>
            </a:graphic>
          </wp:inline>
        </w:drawing>
      </w:r>
    </w:p>
    <w:p>
      <w:pPr>
        <w:pageBreakBefore w:val="0"/>
        <w:widowControl/>
        <w:shd w:val="clear" w:color="auto" w:fill="FEFEFE"/>
        <w:kinsoku/>
        <w:wordWrap/>
        <w:overflowPunct/>
        <w:topLinePunct w:val="0"/>
        <w:autoSpaceDN/>
        <w:bidi w:val="0"/>
        <w:adjustRightInd/>
        <w:snapToGrid/>
        <w:spacing w:beforeAutospacing="0" w:afterAutospacing="0" w:line="500" w:lineRule="atLeast"/>
        <w:ind w:left="0" w:leftChars="0" w:firstLine="0" w:firstLineChars="0"/>
        <w:jc w:val="center"/>
        <w:textAlignment w:val="auto"/>
        <w:rPr>
          <w:rFonts w:hint="eastAsia" w:ascii="仿宋" w:hAnsi="仿宋" w:eastAsia="仿宋" w:cs="仿宋"/>
          <w:sz w:val="24"/>
          <w:szCs w:val="24"/>
        </w:rPr>
      </w:pPr>
      <w:r>
        <w:drawing>
          <wp:inline distT="0" distB="0" distL="114300" distR="114300">
            <wp:extent cx="5608320" cy="2533015"/>
            <wp:effectExtent l="0" t="0" r="0" b="1206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1"/>
                    <a:srcRect l="-3061" t="450" r="-3061" b="450"/>
                    <a:stretch>
                      <a:fillRect/>
                    </a:stretch>
                  </pic:blipFill>
                  <pic:spPr>
                    <a:xfrm>
                      <a:off x="0" y="0"/>
                      <a:ext cx="5608320" cy="2533015"/>
                    </a:xfrm>
                    <a:prstGeom prst="rect">
                      <a:avLst/>
                    </a:prstGeom>
                    <a:noFill/>
                    <a:ln>
                      <a:noFill/>
                    </a:ln>
                  </pic:spPr>
                </pic:pic>
              </a:graphicData>
            </a:graphic>
          </wp:inline>
        </w:drawing>
      </w:r>
    </w:p>
    <w:p>
      <w:pPr>
        <w:pageBreakBefore w:val="0"/>
        <w:widowControl/>
        <w:shd w:val="clear" w:color="auto" w:fill="FEFEFE"/>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sz w:val="24"/>
          <w:szCs w:val="24"/>
        </w:rPr>
      </w:pPr>
      <w:r>
        <w:rPr>
          <w:rFonts w:hint="eastAsia" w:ascii="仿宋" w:hAnsi="仿宋" w:eastAsia="仿宋" w:cs="仿宋"/>
          <w:b/>
          <w:bCs/>
          <w:color w:val="000000"/>
          <w:kern w:val="0"/>
          <w:sz w:val="24"/>
          <w:szCs w:val="24"/>
          <w:lang w:val="en-US" w:eastAsia="zh-CN"/>
        </w:rPr>
        <w:t>第二步：信息确认与录入</w:t>
      </w:r>
    </w:p>
    <w:p>
      <w:pPr>
        <w:pageBreakBefore w:val="0"/>
        <w:widowControl/>
        <w:numPr>
          <w:ilvl w:val="0"/>
          <w:numId w:val="0"/>
        </w:numPr>
        <w:shd w:val="clear" w:color="auto" w:fill="FEFEFE"/>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spacing w:val="8"/>
          <w:sz w:val="24"/>
          <w:szCs w:val="24"/>
          <w:lang w:val="en-US" w:eastAsia="zh-CN"/>
        </w:rPr>
      </w:pPr>
      <w:r>
        <w:rPr>
          <w:rFonts w:hint="eastAsia" w:ascii="仿宋" w:hAnsi="仿宋" w:eastAsia="仿宋" w:cs="仿宋"/>
          <w:spacing w:val="8"/>
          <w:sz w:val="24"/>
          <w:szCs w:val="24"/>
          <w:lang w:val="en-US" w:eastAsia="zh-CN"/>
        </w:rPr>
        <w:t>（1）按要求填写申请信息，填写完成后点击"</w:t>
      </w:r>
      <w:r>
        <w:rPr>
          <w:rFonts w:hint="eastAsia" w:ascii="仿宋" w:hAnsi="仿宋" w:eastAsia="仿宋" w:cs="仿宋"/>
          <w:color w:val="FF0000"/>
          <w:spacing w:val="8"/>
          <w:sz w:val="24"/>
          <w:szCs w:val="24"/>
          <w:lang w:val="en-US" w:eastAsia="zh-CN"/>
        </w:rPr>
        <w:t>下一步</w:t>
      </w:r>
      <w:r>
        <w:rPr>
          <w:rFonts w:hint="eastAsia" w:ascii="仿宋" w:hAnsi="仿宋" w:eastAsia="仿宋" w:cs="仿宋"/>
          <w:spacing w:val="8"/>
          <w:sz w:val="24"/>
          <w:szCs w:val="24"/>
          <w:lang w:val="en-US" w:eastAsia="zh-CN"/>
        </w:rPr>
        <w:t>"。点击“</w:t>
      </w:r>
      <w:r>
        <w:rPr>
          <w:rFonts w:hint="eastAsia" w:ascii="仿宋" w:hAnsi="仿宋" w:eastAsia="仿宋" w:cs="仿宋"/>
          <w:color w:val="FF0000"/>
          <w:spacing w:val="8"/>
          <w:sz w:val="24"/>
          <w:szCs w:val="24"/>
          <w:lang w:val="en-US" w:eastAsia="zh-CN"/>
        </w:rPr>
        <w:t>确认订单</w:t>
      </w:r>
      <w:r>
        <w:rPr>
          <w:rFonts w:hint="eastAsia" w:ascii="仿宋" w:hAnsi="仿宋" w:eastAsia="仿宋" w:cs="仿宋"/>
          <w:spacing w:val="8"/>
          <w:sz w:val="24"/>
          <w:szCs w:val="24"/>
          <w:lang w:val="en-US" w:eastAsia="zh-CN"/>
        </w:rPr>
        <w:t>”，如发现提交信息有问题请点击"</w:t>
      </w:r>
      <w:r>
        <w:rPr>
          <w:rFonts w:hint="eastAsia" w:ascii="仿宋" w:hAnsi="仿宋" w:eastAsia="仿宋" w:cs="仿宋"/>
          <w:color w:val="FF0000"/>
          <w:spacing w:val="8"/>
          <w:sz w:val="24"/>
          <w:szCs w:val="24"/>
          <w:lang w:val="en-US" w:eastAsia="zh-CN"/>
        </w:rPr>
        <w:t>返回修改</w:t>
      </w:r>
      <w:r>
        <w:rPr>
          <w:rFonts w:hint="eastAsia" w:ascii="仿宋" w:hAnsi="仿宋" w:eastAsia="仿宋" w:cs="仿宋"/>
          <w:spacing w:val="8"/>
          <w:sz w:val="24"/>
          <w:szCs w:val="24"/>
          <w:lang w:val="en-US" w:eastAsia="zh-CN"/>
        </w:rPr>
        <w:t>"，信息修改后再提交订单，认证方式有3种可选(该选择会涉及到时接收系统推送的证书密码的通知，请如实填写信息，信息有误系统将会核验不通过)</w:t>
      </w:r>
    </w:p>
    <w:p>
      <w:pPr>
        <w:spacing w:line="489" w:lineRule="exact"/>
        <w:ind w:firstLine="512" w:firstLineChars="200"/>
        <w:textAlignment w:val="center"/>
        <w:rPr>
          <w:rFonts w:hint="eastAsia" w:ascii="仿宋" w:hAnsi="仿宋" w:eastAsia="仿宋" w:cs="仿宋"/>
          <w:spacing w:val="8"/>
          <w:sz w:val="24"/>
          <w:szCs w:val="24"/>
          <w:lang w:val="en-US" w:eastAsia="zh-CN"/>
        </w:rPr>
      </w:pPr>
      <w:r>
        <w:rPr>
          <w:rFonts w:hint="eastAsia" w:ascii="仿宋" w:hAnsi="仿宋" w:eastAsia="仿宋" w:cs="仿宋"/>
          <w:spacing w:val="8"/>
          <w:sz w:val="24"/>
          <w:szCs w:val="24"/>
          <w:lang w:val="en-US" w:eastAsia="zh-CN"/>
        </w:rPr>
        <w:t>1.选择【手机实名认证】：提供申请人实名手机号，</w:t>
      </w:r>
      <w:r>
        <w:rPr>
          <w:rFonts w:hint="eastAsia" w:ascii="仿宋" w:hAnsi="仿宋" w:eastAsia="仿宋" w:cs="仿宋"/>
          <w:color w:val="FF0000"/>
          <w:spacing w:val="8"/>
          <w:sz w:val="24"/>
          <w:szCs w:val="24"/>
          <w:lang w:val="en-US" w:eastAsia="zh-CN"/>
        </w:rPr>
        <w:t>证书密码发到申请人手机</w:t>
      </w:r>
      <w:r>
        <w:rPr>
          <w:rFonts w:hint="eastAsia" w:ascii="仿宋" w:hAnsi="仿宋" w:eastAsia="仿宋" w:cs="仿宋"/>
          <w:spacing w:val="8"/>
          <w:sz w:val="24"/>
          <w:szCs w:val="24"/>
          <w:lang w:val="en-US" w:eastAsia="zh-CN"/>
        </w:rPr>
        <w:t>。</w:t>
      </w:r>
    </w:p>
    <w:p>
      <w:pPr>
        <w:spacing w:line="489" w:lineRule="exact"/>
        <w:ind w:firstLine="512" w:firstLineChars="200"/>
        <w:textAlignment w:val="center"/>
        <w:rPr>
          <w:rFonts w:hint="eastAsia" w:ascii="仿宋" w:hAnsi="仿宋" w:eastAsia="仿宋" w:cs="仿宋"/>
          <w:spacing w:val="8"/>
          <w:sz w:val="24"/>
          <w:szCs w:val="24"/>
          <w:lang w:val="en-US" w:eastAsia="zh-CN"/>
        </w:rPr>
      </w:pPr>
      <w:r>
        <w:rPr>
          <w:rFonts w:hint="eastAsia" w:ascii="仿宋" w:hAnsi="仿宋" w:eastAsia="仿宋" w:cs="仿宋"/>
          <w:spacing w:val="8"/>
          <w:sz w:val="24"/>
          <w:szCs w:val="24"/>
          <w:lang w:val="en-US" w:eastAsia="zh-CN"/>
        </w:rPr>
        <w:t>2.选择【银行卡信息认证】：提供申请人银行账户信息，</w:t>
      </w:r>
      <w:r>
        <w:rPr>
          <w:rFonts w:hint="eastAsia" w:ascii="仿宋" w:hAnsi="仿宋" w:eastAsia="仿宋" w:cs="仿宋"/>
          <w:color w:val="FF0000"/>
          <w:spacing w:val="8"/>
          <w:sz w:val="24"/>
          <w:szCs w:val="24"/>
          <w:lang w:val="en-US" w:eastAsia="zh-CN"/>
        </w:rPr>
        <w:t>证书密码发到申请人手机</w:t>
      </w:r>
      <w:r>
        <w:rPr>
          <w:rFonts w:hint="eastAsia" w:ascii="仿宋" w:hAnsi="仿宋" w:eastAsia="仿宋" w:cs="仿宋"/>
          <w:spacing w:val="8"/>
          <w:sz w:val="24"/>
          <w:szCs w:val="24"/>
          <w:lang w:val="en-US" w:eastAsia="zh-CN"/>
        </w:rPr>
        <w:t>。</w:t>
      </w:r>
    </w:p>
    <w:p>
      <w:pPr>
        <w:spacing w:line="489" w:lineRule="exact"/>
        <w:ind w:firstLine="512" w:firstLineChars="200"/>
        <w:textAlignment w:val="center"/>
        <w:rPr>
          <w:rFonts w:hint="eastAsia" w:ascii="仿宋" w:hAnsi="仿宋" w:eastAsia="仿宋" w:cs="仿宋"/>
          <w:color w:val="FF0000"/>
          <w:kern w:val="0"/>
          <w:sz w:val="24"/>
          <w:szCs w:val="24"/>
        </w:rPr>
      </w:pPr>
      <w:r>
        <w:rPr>
          <w:rFonts w:hint="eastAsia" w:ascii="仿宋" w:hAnsi="仿宋" w:eastAsia="仿宋" w:cs="仿宋"/>
          <w:spacing w:val="8"/>
          <w:sz w:val="24"/>
          <w:szCs w:val="24"/>
          <w:lang w:val="en-US" w:eastAsia="zh-CN"/>
        </w:rPr>
        <w:t>3.选择【银行账户打款认证】：提供申请人个人账户信息，</w:t>
      </w:r>
      <w:r>
        <w:rPr>
          <w:rFonts w:hint="eastAsia" w:ascii="仿宋" w:hAnsi="仿宋" w:eastAsia="仿宋" w:cs="仿宋"/>
          <w:color w:val="FF0000"/>
          <w:spacing w:val="8"/>
          <w:sz w:val="24"/>
          <w:szCs w:val="24"/>
          <w:lang w:val="en-US" w:eastAsia="zh-CN"/>
        </w:rPr>
        <w:t>证书密码在账户收款1分钱记录附言中查询。</w:t>
      </w:r>
    </w:p>
    <w:p>
      <w:pPr>
        <w:pageBreakBefore w:val="0"/>
        <w:widowControl/>
        <w:shd w:val="clear" w:color="auto" w:fill="FEFEFE"/>
        <w:kinsoku/>
        <w:wordWrap/>
        <w:overflowPunct/>
        <w:topLinePunct w:val="0"/>
        <w:autoSpaceDN/>
        <w:bidi w:val="0"/>
        <w:adjustRightInd/>
        <w:snapToGrid/>
        <w:spacing w:beforeAutospacing="0" w:afterAutospacing="0" w:line="500" w:lineRule="atLeast"/>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2136140"/>
            <wp:effectExtent l="0" t="0" r="10795" b="16510"/>
            <wp:docPr id="1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0"/>
                    <pic:cNvPicPr>
                      <a:picLocks noChangeAspect="1"/>
                    </pic:cNvPicPr>
                  </pic:nvPicPr>
                  <pic:blipFill>
                    <a:blip r:embed="rId20"/>
                    <a:stretch>
                      <a:fillRect/>
                    </a:stretch>
                  </pic:blipFill>
                  <pic:spPr>
                    <a:xfrm>
                      <a:off x="0" y="0"/>
                      <a:ext cx="5285105" cy="2136140"/>
                    </a:xfrm>
                    <a:prstGeom prst="rect">
                      <a:avLst/>
                    </a:prstGeom>
                    <a:noFill/>
                    <a:ln>
                      <a:noFill/>
                    </a:ln>
                  </pic:spPr>
                </pic:pic>
              </a:graphicData>
            </a:graphic>
          </wp:inline>
        </w:drawing>
      </w:r>
    </w:p>
    <w:p>
      <w:pPr>
        <w:pageBreakBefore w:val="0"/>
        <w:widowControl/>
        <w:shd w:val="clear" w:color="auto" w:fill="FEFEFE"/>
        <w:kinsoku/>
        <w:wordWrap/>
        <w:overflowPunct/>
        <w:topLinePunct w:val="0"/>
        <w:autoSpaceDN/>
        <w:bidi w:val="0"/>
        <w:adjustRightInd/>
        <w:snapToGrid/>
        <w:spacing w:beforeAutospacing="0" w:afterAutospacing="0" w:line="500" w:lineRule="atLeast"/>
        <w:jc w:val="center"/>
        <w:textAlignment w:val="auto"/>
        <w:rPr>
          <w:rFonts w:hint="eastAsia" w:ascii="仿宋" w:hAnsi="仿宋" w:eastAsia="仿宋" w:cs="仿宋"/>
          <w:sz w:val="24"/>
          <w:szCs w:val="24"/>
          <w:lang w:val="zh-CN"/>
        </w:rPr>
      </w:pPr>
      <w:r>
        <w:rPr>
          <w:rFonts w:hint="eastAsia" w:ascii="仿宋" w:hAnsi="仿宋" w:eastAsia="仿宋" w:cs="仿宋"/>
          <w:sz w:val="24"/>
          <w:szCs w:val="24"/>
        </w:rPr>
        <w:drawing>
          <wp:inline distT="0" distB="0" distL="114300" distR="114300">
            <wp:extent cx="5285105" cy="1951990"/>
            <wp:effectExtent l="0" t="0" r="10795" b="10160"/>
            <wp:docPr id="1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
                    <pic:cNvPicPr>
                      <a:picLocks noChangeAspect="1"/>
                    </pic:cNvPicPr>
                  </pic:nvPicPr>
                  <pic:blipFill>
                    <a:blip r:embed="rId21"/>
                    <a:stretch>
                      <a:fillRect/>
                    </a:stretch>
                  </pic:blipFill>
                  <pic:spPr>
                    <a:xfrm>
                      <a:off x="0" y="0"/>
                      <a:ext cx="5285105" cy="1951990"/>
                    </a:xfrm>
                    <a:prstGeom prst="rect">
                      <a:avLst/>
                    </a:prstGeom>
                    <a:noFill/>
                    <a:ln>
                      <a:noFill/>
                    </a:ln>
                  </pic:spPr>
                </pic:pic>
              </a:graphicData>
            </a:graphic>
          </wp:inline>
        </w:drawing>
      </w:r>
    </w:p>
    <w:p>
      <w:pPr>
        <w:pageBreakBefore w:val="0"/>
        <w:widowControl/>
        <w:shd w:val="clear" w:color="auto" w:fill="FEFEFE"/>
        <w:kinsoku/>
        <w:wordWrap/>
        <w:overflowPunct/>
        <w:topLinePunct w:val="0"/>
        <w:autoSpaceDN/>
        <w:bidi w:val="0"/>
        <w:adjustRightInd/>
        <w:snapToGrid/>
        <w:spacing w:beforeAutospacing="0" w:afterAutospacing="0" w:line="500" w:lineRule="atLeast"/>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2005330"/>
            <wp:effectExtent l="0" t="0" r="10795" b="13970"/>
            <wp:docPr id="1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2"/>
                    <pic:cNvPicPr>
                      <a:picLocks noChangeAspect="1"/>
                    </pic:cNvPicPr>
                  </pic:nvPicPr>
                  <pic:blipFill>
                    <a:blip r:embed="rId22"/>
                    <a:stretch>
                      <a:fillRect/>
                    </a:stretch>
                  </pic:blipFill>
                  <pic:spPr>
                    <a:xfrm>
                      <a:off x="0" y="0"/>
                      <a:ext cx="5285105" cy="2005330"/>
                    </a:xfrm>
                    <a:prstGeom prst="rect">
                      <a:avLst/>
                    </a:prstGeom>
                    <a:noFill/>
                    <a:ln>
                      <a:noFill/>
                    </a:ln>
                  </pic:spPr>
                </pic:pic>
              </a:graphicData>
            </a:graphic>
          </wp:inline>
        </w:drawing>
      </w:r>
    </w:p>
    <w:p>
      <w:pPr>
        <w:pageBreakBefore w:val="0"/>
        <w:widowControl/>
        <w:numPr>
          <w:ilvl w:val="0"/>
          <w:numId w:val="2"/>
        </w:numPr>
        <w:shd w:val="clear" w:color="auto" w:fill="FEFEFE"/>
        <w:kinsoku/>
        <w:wordWrap/>
        <w:overflowPunct/>
        <w:topLinePunct w:val="0"/>
        <w:autoSpaceDN/>
        <w:bidi w:val="0"/>
        <w:adjustRightInd/>
        <w:snapToGrid/>
        <w:spacing w:beforeAutospacing="0" w:afterAutospacing="0" w:line="500" w:lineRule="atLeast"/>
        <w:ind w:left="210" w:leftChars="0" w:firstLine="420" w:firstLineChars="0"/>
        <w:jc w:val="center"/>
        <w:textAlignment w:val="auto"/>
        <w:rPr>
          <w:rFonts w:hint="eastAsia" w:ascii="仿宋" w:hAnsi="仿宋" w:eastAsia="仿宋" w:cs="仿宋"/>
          <w:sz w:val="24"/>
          <w:szCs w:val="24"/>
        </w:rPr>
      </w:pPr>
      <w:r>
        <w:rPr>
          <w:rFonts w:hint="eastAsia" w:ascii="仿宋" w:hAnsi="仿宋" w:eastAsia="仿宋" w:cs="仿宋"/>
          <w:color w:val="000000"/>
          <w:kern w:val="0"/>
          <w:sz w:val="24"/>
          <w:szCs w:val="24"/>
        </w:rPr>
        <w:t>上传申请人身份证原件扫描件，以及个人签章图片（下载《个人签章采样表》签名/盖个人印章后加盖公章，上传扫描件），点击“</w:t>
      </w:r>
      <w:r>
        <w:rPr>
          <w:rFonts w:hint="eastAsia" w:ascii="仿宋" w:hAnsi="仿宋" w:eastAsia="仿宋" w:cs="仿宋"/>
          <w:b/>
          <w:color w:val="FF0000"/>
          <w:kern w:val="0"/>
          <w:sz w:val="24"/>
          <w:szCs w:val="24"/>
        </w:rPr>
        <w:t>确认申请</w:t>
      </w:r>
      <w:r>
        <w:rPr>
          <w:rFonts w:hint="eastAsia" w:ascii="仿宋" w:hAnsi="仿宋" w:eastAsia="仿宋" w:cs="仿宋"/>
          <w:color w:val="000000"/>
          <w:kern w:val="0"/>
          <w:sz w:val="24"/>
          <w:szCs w:val="24"/>
        </w:rPr>
        <w:t>”。</w:t>
      </w:r>
      <w:r>
        <w:rPr>
          <w:rFonts w:hint="eastAsia" w:ascii="仿宋" w:hAnsi="仿宋" w:eastAsia="仿宋" w:cs="仿宋"/>
          <w:sz w:val="24"/>
          <w:szCs w:val="24"/>
        </w:rPr>
        <w:drawing>
          <wp:inline distT="0" distB="0" distL="114300" distR="114300">
            <wp:extent cx="5285105" cy="1444625"/>
            <wp:effectExtent l="0" t="0" r="10795" b="3175"/>
            <wp:docPr id="29"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7"/>
                    <pic:cNvPicPr>
                      <a:picLocks noChangeAspect="1"/>
                    </pic:cNvPicPr>
                  </pic:nvPicPr>
                  <pic:blipFill>
                    <a:blip r:embed="rId23"/>
                    <a:stretch>
                      <a:fillRect/>
                    </a:stretch>
                  </pic:blipFill>
                  <pic:spPr>
                    <a:xfrm>
                      <a:off x="0" y="0"/>
                      <a:ext cx="5285105" cy="1444625"/>
                    </a:xfrm>
                    <a:prstGeom prst="rect">
                      <a:avLst/>
                    </a:prstGeom>
                    <a:noFill/>
                    <a:ln>
                      <a:noFill/>
                    </a:ln>
                  </pic:spPr>
                </pic:pic>
              </a:graphicData>
            </a:graphic>
          </wp:inline>
        </w:drawing>
      </w:r>
    </w:p>
    <w:p>
      <w:pPr>
        <w:pageBreakBefore w:val="0"/>
        <w:widowControl/>
        <w:numPr>
          <w:ilvl w:val="0"/>
          <w:numId w:val="2"/>
        </w:numPr>
        <w:shd w:val="clear" w:color="auto" w:fill="FEFEFE"/>
        <w:kinsoku/>
        <w:wordWrap/>
        <w:overflowPunct/>
        <w:topLinePunct w:val="0"/>
        <w:autoSpaceDN/>
        <w:bidi w:val="0"/>
        <w:adjustRightInd/>
        <w:snapToGrid/>
        <w:spacing w:beforeAutospacing="0" w:afterAutospacing="0" w:line="500" w:lineRule="atLeast"/>
        <w:ind w:left="210" w:leftChars="0" w:firstLine="42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跳出以下页面，经办人输入收到的短信验证码，点击“确定”</w:t>
      </w:r>
      <w:r>
        <w:rPr>
          <w:rFonts w:hint="eastAsia" w:ascii="仿宋" w:hAnsi="仿宋" w:eastAsia="仿宋" w:cs="仿宋"/>
          <w:sz w:val="24"/>
          <w:szCs w:val="24"/>
        </w:rPr>
        <w:drawing>
          <wp:inline distT="0" distB="0" distL="114300" distR="114300">
            <wp:extent cx="5285105" cy="2703830"/>
            <wp:effectExtent l="0" t="0" r="10795" b="1270"/>
            <wp:docPr id="1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
                    <pic:cNvPicPr>
                      <a:picLocks noChangeAspect="1"/>
                    </pic:cNvPicPr>
                  </pic:nvPicPr>
                  <pic:blipFill>
                    <a:blip r:embed="rId24"/>
                    <a:stretch>
                      <a:fillRect/>
                    </a:stretch>
                  </pic:blipFill>
                  <pic:spPr>
                    <a:xfrm>
                      <a:off x="0" y="0"/>
                      <a:ext cx="5285105" cy="2703830"/>
                    </a:xfrm>
                    <a:prstGeom prst="rect">
                      <a:avLst/>
                    </a:prstGeom>
                    <a:noFill/>
                    <a:ln>
                      <a:noFill/>
                    </a:ln>
                  </pic:spPr>
                </pic:pic>
              </a:graphicData>
            </a:graphic>
          </wp:inline>
        </w:drawing>
      </w:r>
    </w:p>
    <w:p>
      <w:pPr>
        <w:pageBreakBefore w:val="0"/>
        <w:widowControl/>
        <w:shd w:val="clear" w:color="auto" w:fill="FEFEFE"/>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sz w:val="24"/>
          <w:szCs w:val="24"/>
        </w:rPr>
      </w:pPr>
      <w:r>
        <w:rPr>
          <w:rFonts w:hint="eastAsia" w:ascii="仿宋" w:hAnsi="仿宋" w:eastAsia="仿宋" w:cs="仿宋"/>
          <w:b/>
          <w:bCs/>
          <w:color w:val="FF0000"/>
          <w:kern w:val="0"/>
          <w:sz w:val="24"/>
          <w:szCs w:val="24"/>
        </w:rPr>
        <w:t>【注意】</w:t>
      </w:r>
      <w:r>
        <w:rPr>
          <w:rFonts w:hint="eastAsia" w:ascii="仿宋" w:hAnsi="仿宋" w:eastAsia="仿宋" w:cs="仿宋"/>
          <w:sz w:val="24"/>
          <w:szCs w:val="24"/>
        </w:rPr>
        <w:t>通讯地址建议填写可接收快件的收件信息，以便邮寄证书Key等实体材料；签章采集表可在填写界面直接下载。</w:t>
      </w:r>
    </w:p>
    <w:p>
      <w:pPr>
        <w:pageBreakBefore w:val="0"/>
        <w:widowControl/>
        <w:shd w:val="clear" w:color="auto" w:fill="FEFEFE"/>
        <w:kinsoku/>
        <w:wordWrap/>
        <w:overflowPunct/>
        <w:topLinePunct w:val="0"/>
        <w:autoSpaceDN/>
        <w:bidi w:val="0"/>
        <w:adjustRightInd/>
        <w:snapToGrid/>
        <w:spacing w:beforeAutospacing="0" w:afterAutospacing="0" w:line="500" w:lineRule="atLeast"/>
        <w:ind w:left="-283" w:leftChars="-135"/>
        <w:jc w:val="left"/>
        <w:textAlignment w:val="auto"/>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第</w:t>
      </w:r>
      <w:r>
        <w:rPr>
          <w:rFonts w:hint="eastAsia" w:ascii="仿宋" w:hAnsi="仿宋" w:eastAsia="仿宋" w:cs="仿宋"/>
          <w:b/>
          <w:bCs/>
          <w:color w:val="000000"/>
          <w:kern w:val="0"/>
          <w:sz w:val="24"/>
          <w:szCs w:val="24"/>
          <w:lang w:val="en-US" w:eastAsia="zh-CN"/>
        </w:rPr>
        <w:t>三</w:t>
      </w:r>
      <w:r>
        <w:rPr>
          <w:rFonts w:hint="eastAsia" w:ascii="仿宋" w:hAnsi="仿宋" w:eastAsia="仿宋" w:cs="仿宋"/>
          <w:b/>
          <w:bCs/>
          <w:color w:val="000000"/>
          <w:kern w:val="0"/>
          <w:sz w:val="24"/>
          <w:szCs w:val="24"/>
        </w:rPr>
        <w:t>步：支付证书费用</w:t>
      </w:r>
    </w:p>
    <w:p>
      <w:pPr>
        <w:pageBreakBefore w:val="0"/>
        <w:widowControl/>
        <w:shd w:val="clear" w:color="auto" w:fill="FEFEFE"/>
        <w:kinsoku/>
        <w:wordWrap/>
        <w:overflowPunct/>
        <w:topLinePunct w:val="0"/>
        <w:autoSpaceDN/>
        <w:bidi w:val="0"/>
        <w:adjustRightInd/>
        <w:snapToGrid/>
        <w:spacing w:beforeAutospacing="0" w:afterAutospacing="0" w:line="500" w:lineRule="atLeast"/>
        <w:ind w:left="-283" w:leftChars="-135"/>
        <w:jc w:val="left"/>
        <w:textAlignment w:val="auto"/>
        <w:rPr>
          <w:rFonts w:hint="eastAsia" w:ascii="仿宋" w:hAnsi="仿宋" w:eastAsia="仿宋" w:cs="仿宋"/>
          <w:sz w:val="24"/>
          <w:szCs w:val="24"/>
          <w:lang w:val="en-US" w:eastAsia="zh-CN"/>
        </w:rPr>
      </w:pPr>
      <w:r>
        <w:rPr>
          <w:rFonts w:hint="eastAsia" w:ascii="仿宋" w:hAnsi="仿宋" w:eastAsia="仿宋" w:cs="仿宋"/>
          <w:color w:val="333333"/>
          <w:spacing w:val="14"/>
          <w:position w:val="29"/>
          <w:sz w:val="24"/>
          <w:szCs w:val="24"/>
        </w:rPr>
        <w:t>点击支</w:t>
      </w:r>
      <w:r>
        <w:rPr>
          <w:rFonts w:hint="eastAsia" w:ascii="仿宋" w:hAnsi="仿宋" w:eastAsia="仿宋" w:cs="仿宋"/>
          <w:color w:val="333333"/>
          <w:spacing w:val="9"/>
          <w:position w:val="29"/>
          <w:sz w:val="24"/>
          <w:szCs w:val="24"/>
        </w:rPr>
        <w:t>付</w:t>
      </w:r>
      <w:r>
        <w:rPr>
          <w:rFonts w:hint="eastAsia" w:ascii="仿宋" w:hAnsi="仿宋" w:eastAsia="仿宋" w:cs="仿宋"/>
          <w:color w:val="333333"/>
          <w:spacing w:val="7"/>
          <w:position w:val="29"/>
          <w:sz w:val="24"/>
          <w:szCs w:val="24"/>
        </w:rPr>
        <w:t>宝</w:t>
      </w:r>
      <w:r>
        <w:rPr>
          <w:rFonts w:hint="eastAsia" w:ascii="仿宋" w:hAnsi="仿宋" w:eastAsia="仿宋" w:cs="仿宋"/>
          <w:color w:val="333333"/>
          <w:spacing w:val="7"/>
          <w:position w:val="29"/>
          <w:sz w:val="24"/>
          <w:szCs w:val="24"/>
          <w:lang w:val="en-US" w:eastAsia="zh-CN"/>
        </w:rPr>
        <w:t>或微信</w:t>
      </w:r>
      <w:r>
        <w:rPr>
          <w:rFonts w:hint="eastAsia" w:ascii="仿宋" w:hAnsi="仿宋" w:eastAsia="仿宋" w:cs="仿宋"/>
          <w:color w:val="333333"/>
          <w:spacing w:val="7"/>
          <w:position w:val="29"/>
          <w:sz w:val="24"/>
          <w:szCs w:val="24"/>
        </w:rPr>
        <w:t>，系统将自动跳转至支付页面，扫描二维码，支付证书费用。支付成功</w:t>
      </w:r>
      <w:r>
        <w:rPr>
          <w:rFonts w:hint="eastAsia" w:ascii="仿宋" w:hAnsi="仿宋" w:eastAsia="仿宋" w:cs="仿宋"/>
          <w:color w:val="333333"/>
          <w:spacing w:val="7"/>
          <w:position w:val="29"/>
          <w:sz w:val="24"/>
          <w:szCs w:val="24"/>
          <w:lang w:eastAsia="zh-CN"/>
        </w:rPr>
        <w:t>。</w:t>
      </w:r>
      <w:r>
        <w:rPr>
          <w:rFonts w:hint="eastAsia" w:ascii="仿宋" w:hAnsi="仿宋" w:eastAsia="仿宋" w:cs="仿宋"/>
          <w:color w:val="333333"/>
          <w:spacing w:val="7"/>
          <w:position w:val="29"/>
          <w:sz w:val="24"/>
          <w:szCs w:val="24"/>
          <w:lang w:val="en-US" w:eastAsia="zh-CN"/>
        </w:rPr>
        <w:t>点击【下一步】</w:t>
      </w:r>
    </w:p>
    <w:p>
      <w:pPr>
        <w:pageBreakBefore w:val="0"/>
        <w:widowControl/>
        <w:shd w:val="clear" w:color="auto" w:fill="FEFEFE"/>
        <w:kinsoku/>
        <w:wordWrap/>
        <w:overflowPunct/>
        <w:topLinePunct w:val="0"/>
        <w:autoSpaceDN/>
        <w:bidi w:val="0"/>
        <w:adjustRightInd/>
        <w:snapToGrid/>
        <w:spacing w:beforeAutospacing="0" w:afterAutospacing="0" w:line="500" w:lineRule="atLeast"/>
        <w:ind w:left="141" w:leftChars="67" w:right="-197" w:rightChars="-94"/>
        <w:jc w:val="center"/>
        <w:textAlignment w:val="auto"/>
        <w:rPr>
          <w:rFonts w:hint="eastAsia" w:ascii="仿宋" w:hAnsi="仿宋" w:eastAsia="仿宋" w:cs="仿宋"/>
          <w:color w:val="000000"/>
          <w:kern w:val="0"/>
          <w:sz w:val="24"/>
          <w:szCs w:val="24"/>
        </w:rPr>
      </w:pPr>
      <w:r>
        <w:rPr>
          <w:rFonts w:hint="eastAsia" w:ascii="仿宋" w:hAnsi="仿宋" w:eastAsia="仿宋" w:cs="仿宋"/>
          <w:sz w:val="24"/>
          <w:szCs w:val="24"/>
        </w:rPr>
        <w:drawing>
          <wp:inline distT="0" distB="0" distL="114300" distR="114300">
            <wp:extent cx="5285105" cy="1930400"/>
            <wp:effectExtent l="0" t="0" r="10795" b="12700"/>
            <wp:docPr id="1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7"/>
                    <pic:cNvPicPr>
                      <a:picLocks noChangeAspect="1"/>
                    </pic:cNvPicPr>
                  </pic:nvPicPr>
                  <pic:blipFill>
                    <a:blip r:embed="rId17"/>
                    <a:stretch>
                      <a:fillRect/>
                    </a:stretch>
                  </pic:blipFill>
                  <pic:spPr>
                    <a:xfrm>
                      <a:off x="0" y="0"/>
                      <a:ext cx="5285105" cy="1930400"/>
                    </a:xfrm>
                    <a:prstGeom prst="rect">
                      <a:avLst/>
                    </a:prstGeom>
                    <a:noFill/>
                    <a:ln>
                      <a:noFill/>
                    </a:ln>
                  </pic:spPr>
                </pic:pic>
              </a:graphicData>
            </a:graphic>
          </wp:inline>
        </w:drawing>
      </w:r>
    </w:p>
    <w:p>
      <w:pPr>
        <w:pageBreakBefore w:val="0"/>
        <w:widowControl/>
        <w:shd w:val="clear" w:color="auto" w:fill="FEFEFE"/>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color w:val="000000"/>
          <w:kern w:val="0"/>
          <w:sz w:val="24"/>
          <w:szCs w:val="24"/>
        </w:rPr>
      </w:pPr>
      <w:r>
        <w:rPr>
          <w:rFonts w:hint="eastAsia" w:ascii="仿宋" w:hAnsi="仿宋" w:eastAsia="仿宋" w:cs="仿宋"/>
          <w:b/>
          <w:bCs/>
          <w:color w:val="000000"/>
          <w:kern w:val="0"/>
          <w:sz w:val="24"/>
          <w:szCs w:val="24"/>
        </w:rPr>
        <w:t>温馨提示：</w:t>
      </w:r>
      <w:r>
        <w:rPr>
          <w:rFonts w:hint="eastAsia" w:ascii="仿宋" w:hAnsi="仿宋" w:eastAsia="仿宋" w:cs="仿宋"/>
          <w:b/>
          <w:bCs/>
          <w:color w:val="000000"/>
          <w:kern w:val="0"/>
          <w:sz w:val="24"/>
          <w:szCs w:val="24"/>
          <w:lang w:val="en-US" w:eastAsia="zh-CN"/>
        </w:rPr>
        <w:t>收费方</w:t>
      </w:r>
      <w:r>
        <w:rPr>
          <w:rFonts w:hint="eastAsia" w:ascii="仿宋" w:hAnsi="仿宋" w:eastAsia="仿宋" w:cs="仿宋"/>
          <w:color w:val="000000"/>
          <w:kern w:val="0"/>
          <w:sz w:val="24"/>
          <w:szCs w:val="24"/>
        </w:rPr>
        <w:t>在收到用户支付的证书费用后，会将开具的电子发票发送至用户申请证书时填写的预留邮箱。</w:t>
      </w:r>
    </w:p>
    <w:p>
      <w:pPr>
        <w:pageBreakBefore w:val="0"/>
        <w:widowControl/>
        <w:shd w:val="clear" w:color="auto" w:fill="FEFEFE"/>
        <w:kinsoku/>
        <w:wordWrap/>
        <w:overflowPunct/>
        <w:topLinePunct w:val="0"/>
        <w:autoSpaceDN/>
        <w:bidi w:val="0"/>
        <w:adjustRightInd/>
        <w:snapToGrid/>
        <w:spacing w:beforeAutospacing="0" w:afterAutospacing="0" w:line="500" w:lineRule="atLeast"/>
        <w:ind w:left="142"/>
        <w:jc w:val="left"/>
        <w:textAlignment w:val="auto"/>
        <w:rPr>
          <w:rFonts w:hint="eastAsia" w:ascii="仿宋" w:hAnsi="仿宋" w:eastAsia="仿宋" w:cs="仿宋"/>
          <w:color w:val="000000"/>
          <w:kern w:val="0"/>
          <w:sz w:val="24"/>
          <w:szCs w:val="24"/>
        </w:rPr>
      </w:pPr>
      <w:r>
        <w:rPr>
          <w:rFonts w:hint="eastAsia" w:ascii="仿宋" w:hAnsi="仿宋" w:eastAsia="仿宋" w:cs="仿宋"/>
          <w:b/>
          <w:bCs/>
          <w:color w:val="000000"/>
          <w:kern w:val="0"/>
          <w:sz w:val="24"/>
          <w:szCs w:val="24"/>
        </w:rPr>
        <w:t>第</w:t>
      </w:r>
      <w:r>
        <w:rPr>
          <w:rFonts w:hint="eastAsia" w:ascii="仿宋" w:hAnsi="仿宋" w:eastAsia="仿宋" w:cs="仿宋"/>
          <w:b/>
          <w:bCs/>
          <w:color w:val="000000"/>
          <w:kern w:val="0"/>
          <w:sz w:val="24"/>
          <w:szCs w:val="24"/>
          <w:lang w:val="en-US" w:eastAsia="zh-CN"/>
        </w:rPr>
        <w:t>四</w:t>
      </w:r>
      <w:r>
        <w:rPr>
          <w:rFonts w:hint="eastAsia" w:ascii="仿宋" w:hAnsi="仿宋" w:eastAsia="仿宋" w:cs="仿宋"/>
          <w:b/>
          <w:bCs/>
          <w:color w:val="000000"/>
          <w:kern w:val="0"/>
          <w:sz w:val="24"/>
          <w:szCs w:val="24"/>
        </w:rPr>
        <w:t>步：等待审核</w:t>
      </w:r>
    </w:p>
    <w:p>
      <w:pPr>
        <w:pageBreakBefore w:val="0"/>
        <w:widowControl/>
        <w:shd w:val="clear" w:color="auto" w:fill="FEFEFE"/>
        <w:kinsoku/>
        <w:wordWrap/>
        <w:overflowPunct/>
        <w:topLinePunct w:val="0"/>
        <w:autoSpaceDN/>
        <w:bidi w:val="0"/>
        <w:adjustRightInd/>
        <w:snapToGrid/>
        <w:spacing w:beforeAutospacing="0" w:afterAutospacing="0" w:line="500" w:lineRule="atLeast"/>
        <w:ind w:left="142"/>
        <w:jc w:val="left"/>
        <w:textAlignment w:val="auto"/>
        <w:rPr>
          <w:rFonts w:hint="eastAsia" w:ascii="仿宋" w:hAnsi="仿宋" w:eastAsia="仿宋" w:cs="仿宋"/>
          <w:bCs/>
          <w:color w:val="000000"/>
          <w:kern w:val="0"/>
          <w:sz w:val="24"/>
          <w:szCs w:val="24"/>
        </w:rPr>
      </w:pPr>
      <w:r>
        <w:rPr>
          <w:rFonts w:hint="eastAsia" w:ascii="仿宋" w:hAnsi="仿宋" w:eastAsia="仿宋" w:cs="仿宋"/>
          <w:color w:val="000000"/>
          <w:kern w:val="0"/>
          <w:sz w:val="24"/>
          <w:szCs w:val="24"/>
        </w:rPr>
        <w:t>证书费用支付完成后，请等待</w:t>
      </w:r>
      <w:r>
        <w:rPr>
          <w:rFonts w:hint="eastAsia" w:ascii="仿宋" w:hAnsi="仿宋" w:eastAsia="仿宋" w:cs="仿宋"/>
          <w:color w:val="000000"/>
          <w:kern w:val="0"/>
          <w:sz w:val="24"/>
          <w:szCs w:val="24"/>
          <w:lang w:val="en-US" w:eastAsia="zh-CN"/>
        </w:rPr>
        <w:t>审核人员</w:t>
      </w:r>
      <w:r>
        <w:rPr>
          <w:rFonts w:hint="eastAsia" w:ascii="仿宋" w:hAnsi="仿宋" w:eastAsia="仿宋" w:cs="仿宋"/>
          <w:color w:val="000000"/>
          <w:kern w:val="0"/>
          <w:sz w:val="24"/>
          <w:szCs w:val="24"/>
        </w:rPr>
        <w:t>审核，</w:t>
      </w:r>
      <w:r>
        <w:rPr>
          <w:rFonts w:hint="eastAsia" w:ascii="仿宋" w:hAnsi="仿宋" w:eastAsia="仿宋" w:cs="仿宋"/>
          <w:bCs/>
          <w:color w:val="000000"/>
          <w:kern w:val="0"/>
          <w:sz w:val="24"/>
          <w:szCs w:val="24"/>
        </w:rPr>
        <w:t>3个工作日内用户预留的手机会收到审核情况通知，如审核通过则还会收到证书密码（申请数字证书时预留的对公银行账号的打款附言即为证书密码）。</w:t>
      </w:r>
    </w:p>
    <w:p>
      <w:pPr>
        <w:pageBreakBefore w:val="0"/>
        <w:widowControl/>
        <w:shd w:val="clear" w:color="auto" w:fill="FEFEFE"/>
        <w:kinsoku/>
        <w:wordWrap/>
        <w:overflowPunct/>
        <w:topLinePunct w:val="0"/>
        <w:autoSpaceDN/>
        <w:bidi w:val="0"/>
        <w:adjustRightInd/>
        <w:snapToGrid/>
        <w:spacing w:beforeAutospacing="0" w:afterAutospacing="0" w:line="500" w:lineRule="atLeast"/>
        <w:ind w:left="0" w:leftChars="0" w:firstLine="0" w:firstLineChars="0"/>
        <w:jc w:val="center"/>
        <w:textAlignment w:val="auto"/>
        <w:rPr>
          <w:rFonts w:hint="eastAsia" w:ascii="仿宋" w:hAnsi="仿宋" w:eastAsia="仿宋" w:cs="仿宋"/>
          <w:bCs/>
          <w:color w:val="000000"/>
          <w:kern w:val="0"/>
          <w:sz w:val="24"/>
          <w:szCs w:val="24"/>
        </w:rPr>
      </w:pPr>
      <w:r>
        <w:rPr>
          <w:rFonts w:hint="eastAsia" w:ascii="仿宋" w:hAnsi="仿宋" w:eastAsia="仿宋" w:cs="仿宋"/>
          <w:sz w:val="24"/>
          <w:szCs w:val="24"/>
        </w:rPr>
        <w:drawing>
          <wp:inline distT="0" distB="0" distL="114300" distR="114300">
            <wp:extent cx="5285105" cy="1317625"/>
            <wp:effectExtent l="0" t="0" r="10795" b="15875"/>
            <wp:docPr id="1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3"/>
                    <pic:cNvPicPr>
                      <a:picLocks noChangeAspect="1"/>
                    </pic:cNvPicPr>
                  </pic:nvPicPr>
                  <pic:blipFill>
                    <a:blip r:embed="rId25"/>
                    <a:stretch>
                      <a:fillRect/>
                    </a:stretch>
                  </pic:blipFill>
                  <pic:spPr>
                    <a:xfrm>
                      <a:off x="0" y="0"/>
                      <a:ext cx="5285105" cy="1317625"/>
                    </a:xfrm>
                    <a:prstGeom prst="rect">
                      <a:avLst/>
                    </a:prstGeom>
                    <a:noFill/>
                    <a:ln>
                      <a:noFill/>
                    </a:ln>
                  </pic:spPr>
                </pic:pic>
              </a:graphicData>
            </a:graphic>
          </wp:inline>
        </w:drawing>
      </w:r>
    </w:p>
    <w:p>
      <w:pPr>
        <w:pageBreakBefore w:val="0"/>
        <w:widowControl/>
        <w:shd w:val="clear" w:color="auto" w:fill="FEFEFE"/>
        <w:kinsoku/>
        <w:wordWrap/>
        <w:overflowPunct/>
        <w:topLinePunct w:val="0"/>
        <w:autoSpaceDN/>
        <w:bidi w:val="0"/>
        <w:adjustRightInd/>
        <w:snapToGrid/>
        <w:spacing w:beforeAutospacing="0" w:afterAutospacing="0" w:line="500" w:lineRule="atLeast"/>
        <w:ind w:firstLine="161" w:firstLineChars="67"/>
        <w:jc w:val="left"/>
        <w:textAlignment w:val="auto"/>
        <w:rPr>
          <w:rFonts w:hint="eastAsia" w:ascii="仿宋" w:hAnsi="仿宋" w:eastAsia="仿宋" w:cs="仿宋"/>
          <w:color w:val="000000"/>
          <w:kern w:val="0"/>
          <w:sz w:val="24"/>
          <w:szCs w:val="24"/>
        </w:rPr>
      </w:pPr>
      <w:r>
        <w:rPr>
          <w:rFonts w:hint="eastAsia" w:ascii="仿宋" w:hAnsi="仿宋" w:eastAsia="仿宋" w:cs="仿宋"/>
          <w:b/>
          <w:bCs/>
          <w:color w:val="000000"/>
          <w:kern w:val="0"/>
          <w:sz w:val="24"/>
          <w:szCs w:val="24"/>
        </w:rPr>
        <w:t>第</w:t>
      </w:r>
      <w:r>
        <w:rPr>
          <w:rFonts w:hint="eastAsia" w:ascii="仿宋" w:hAnsi="仿宋" w:eastAsia="仿宋" w:cs="仿宋"/>
          <w:b/>
          <w:bCs/>
          <w:color w:val="000000"/>
          <w:kern w:val="0"/>
          <w:sz w:val="24"/>
          <w:szCs w:val="24"/>
          <w:lang w:val="en-US" w:eastAsia="zh-CN"/>
        </w:rPr>
        <w:t>五</w:t>
      </w:r>
      <w:r>
        <w:rPr>
          <w:rFonts w:hint="eastAsia" w:ascii="仿宋" w:hAnsi="仿宋" w:eastAsia="仿宋" w:cs="仿宋"/>
          <w:b/>
          <w:bCs/>
          <w:color w:val="000000"/>
          <w:kern w:val="0"/>
          <w:sz w:val="24"/>
          <w:szCs w:val="24"/>
        </w:rPr>
        <w:t>步：接收证书产品</w:t>
      </w:r>
    </w:p>
    <w:p>
      <w:pPr>
        <w:pageBreakBefore w:val="0"/>
        <w:widowControl/>
        <w:shd w:val="clear" w:color="auto" w:fill="FEFEFE"/>
        <w:kinsoku/>
        <w:wordWrap/>
        <w:overflowPunct/>
        <w:topLinePunct w:val="0"/>
        <w:autoSpaceDN/>
        <w:bidi w:val="0"/>
        <w:adjustRightInd/>
        <w:snapToGrid/>
        <w:spacing w:beforeAutospacing="0" w:afterAutospacing="0" w:line="500" w:lineRule="atLeast"/>
        <w:ind w:left="142"/>
        <w:jc w:val="left"/>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证书制作完成后，</w:t>
      </w:r>
      <w:r>
        <w:rPr>
          <w:rFonts w:hint="eastAsia" w:ascii="仿宋" w:hAnsi="仿宋" w:eastAsia="仿宋" w:cs="仿宋"/>
          <w:color w:val="000000"/>
          <w:kern w:val="0"/>
          <w:sz w:val="24"/>
          <w:szCs w:val="24"/>
          <w:lang w:val="en-US" w:eastAsia="zh-CN"/>
        </w:rPr>
        <w:t>制证人员</w:t>
      </w:r>
      <w:r>
        <w:rPr>
          <w:rFonts w:hint="eastAsia" w:ascii="仿宋" w:hAnsi="仿宋" w:eastAsia="仿宋" w:cs="仿宋"/>
          <w:color w:val="000000"/>
          <w:kern w:val="0"/>
          <w:sz w:val="24"/>
          <w:szCs w:val="24"/>
        </w:rPr>
        <w:t>将为用户寄送证书产品，请用户注意查收。相应的证书发票</w:t>
      </w:r>
      <w:r>
        <w:rPr>
          <w:rFonts w:hint="eastAsia" w:ascii="仿宋" w:hAnsi="仿宋" w:eastAsia="仿宋" w:cs="仿宋"/>
          <w:color w:val="000000"/>
          <w:kern w:val="0"/>
          <w:sz w:val="24"/>
          <w:szCs w:val="24"/>
          <w:lang w:val="en-US" w:eastAsia="zh-CN"/>
        </w:rPr>
        <w:t>联系制证人员开具。</w:t>
      </w:r>
    </w:p>
    <w:p>
      <w:pPr>
        <w:pStyle w:val="2"/>
        <w:pageBreakBefore w:val="0"/>
        <w:numPr>
          <w:ilvl w:val="0"/>
          <w:numId w:val="3"/>
        </w:numPr>
        <w:kinsoku/>
        <w:wordWrap/>
        <w:overflowPunct/>
        <w:topLinePunct w:val="0"/>
        <w:autoSpaceDN/>
        <w:bidi w:val="0"/>
        <w:adjustRightInd/>
        <w:snapToGrid/>
        <w:spacing w:before="0" w:beforeAutospacing="0" w:after="0" w:afterAutospacing="0" w:line="500" w:lineRule="atLeast"/>
        <w:textAlignment w:val="auto"/>
        <w:rPr>
          <w:rFonts w:hint="eastAsia" w:ascii="黑体" w:hAnsi="黑体" w:eastAsia="黑体" w:cs="黑体"/>
          <w:sz w:val="28"/>
          <w:szCs w:val="28"/>
        </w:rPr>
      </w:pPr>
      <w:r>
        <w:rPr>
          <w:rFonts w:hint="eastAsia" w:ascii="黑体" w:hAnsi="黑体" w:eastAsia="黑体" w:cs="黑体"/>
          <w:sz w:val="28"/>
          <w:szCs w:val="28"/>
        </w:rPr>
        <w:t>证书更新</w:t>
      </w:r>
    </w:p>
    <w:p>
      <w:pPr>
        <w:numPr>
          <w:ilvl w:val="0"/>
          <w:numId w:val="0"/>
        </w:numPr>
        <w:rPr>
          <w:rFonts w:hint="eastAsia" w:ascii="仿宋" w:hAnsi="仿宋" w:eastAsia="仿宋" w:cs="仿宋"/>
          <w:sz w:val="24"/>
          <w:szCs w:val="24"/>
        </w:rPr>
      </w:pPr>
      <w:r>
        <w:rPr>
          <w:rFonts w:hint="eastAsia" w:ascii="仿宋" w:hAnsi="仿宋" w:eastAsia="仿宋" w:cs="仿宋"/>
          <w:b/>
          <w:bCs/>
          <w:sz w:val="24"/>
          <w:szCs w:val="24"/>
          <w:lang w:val="en-US" w:eastAsia="zh-CN"/>
        </w:rPr>
        <w:t>更新说明：市场主体购买的数字证书有效期即将到期或者已经过期时需要进行续办进行该操作。</w:t>
      </w:r>
    </w:p>
    <w:p>
      <w:pPr>
        <w:pStyle w:val="3"/>
        <w:pageBreakBefore w:val="0"/>
        <w:numPr>
          <w:ilvl w:val="0"/>
          <w:numId w:val="0"/>
        </w:numPr>
        <w:kinsoku/>
        <w:wordWrap/>
        <w:overflowPunct/>
        <w:topLinePunct w:val="0"/>
        <w:autoSpaceDN/>
        <w:bidi w:val="0"/>
        <w:adjustRightInd/>
        <w:snapToGrid/>
        <w:spacing w:before="0" w:beforeAutospacing="0" w:after="0" w:afterAutospacing="0" w:line="500" w:lineRule="atLeas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2.1单位更新</w:t>
      </w:r>
    </w:p>
    <w:p>
      <w:pPr>
        <w:pageBreakBefore w:val="0"/>
        <w:widowControl/>
        <w:shd w:val="clear" w:color="auto" w:fill="FFFFFF"/>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bCs/>
          <w:color w:val="333333"/>
          <w:kern w:val="0"/>
          <w:sz w:val="24"/>
          <w:szCs w:val="24"/>
        </w:rPr>
      </w:pPr>
      <w:r>
        <w:rPr>
          <w:rFonts w:hint="eastAsia" w:ascii="仿宋" w:hAnsi="仿宋" w:eastAsia="仿宋" w:cs="仿宋"/>
          <w:bCs/>
          <w:color w:val="333333"/>
          <w:kern w:val="0"/>
          <w:sz w:val="24"/>
          <w:szCs w:val="24"/>
        </w:rPr>
        <w:t>证书到期后需要续费更新，才能正常使用；</w:t>
      </w:r>
    </w:p>
    <w:p>
      <w:pPr>
        <w:pageBreakBefore w:val="0"/>
        <w:widowControl/>
        <w:shd w:val="clear" w:color="auto" w:fill="FFFFFF"/>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bCs/>
          <w:color w:val="333333"/>
          <w:kern w:val="0"/>
          <w:sz w:val="24"/>
          <w:szCs w:val="24"/>
        </w:rPr>
      </w:pPr>
      <w:r>
        <w:rPr>
          <w:rFonts w:hint="eastAsia" w:ascii="仿宋" w:hAnsi="仿宋" w:eastAsia="仿宋" w:cs="仿宋"/>
          <w:bCs/>
          <w:color w:val="333333"/>
          <w:kern w:val="0"/>
          <w:sz w:val="24"/>
          <w:szCs w:val="24"/>
        </w:rPr>
        <w:t>●证书有效期小于90天或已过期且不超过1年（365天）的用户，可申请证书更新；</w:t>
      </w:r>
    </w:p>
    <w:p>
      <w:pPr>
        <w:pageBreakBefore w:val="0"/>
        <w:widowControl/>
        <w:shd w:val="clear" w:color="auto" w:fill="FFFFFF"/>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bCs/>
          <w:color w:val="333333"/>
          <w:kern w:val="0"/>
          <w:sz w:val="24"/>
          <w:szCs w:val="24"/>
        </w:rPr>
      </w:pPr>
      <w:r>
        <w:rPr>
          <w:rFonts w:hint="eastAsia" w:ascii="仿宋" w:hAnsi="仿宋" w:eastAsia="仿宋" w:cs="仿宋"/>
          <w:bCs/>
          <w:color w:val="333333"/>
          <w:kern w:val="0"/>
          <w:sz w:val="24"/>
          <w:szCs w:val="24"/>
        </w:rPr>
        <w:t>●未过期证书进行更新，新证书有效期在旧证书截止日期基础上顺延；</w:t>
      </w:r>
    </w:p>
    <w:p>
      <w:pPr>
        <w:pageBreakBefore w:val="0"/>
        <w:widowControl/>
        <w:shd w:val="clear" w:color="auto" w:fill="FFFFFF"/>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color w:val="000000"/>
          <w:kern w:val="0"/>
          <w:sz w:val="24"/>
          <w:szCs w:val="24"/>
        </w:rPr>
      </w:pPr>
      <w:r>
        <w:rPr>
          <w:rFonts w:hint="eastAsia" w:ascii="仿宋" w:hAnsi="仿宋" w:eastAsia="仿宋" w:cs="仿宋"/>
          <w:bCs/>
          <w:color w:val="333333"/>
          <w:kern w:val="0"/>
          <w:sz w:val="24"/>
          <w:szCs w:val="24"/>
        </w:rPr>
        <w:t>●已过期证书进行更新，新证书有效期从用户下载新证书之日起计算，向后顺延；</w:t>
      </w:r>
    </w:p>
    <w:p>
      <w:pPr>
        <w:pageBreakBefore w:val="0"/>
        <w:widowControl/>
        <w:shd w:val="clear" w:color="auto" w:fill="FEFEFE"/>
        <w:kinsoku/>
        <w:wordWrap/>
        <w:overflowPunct/>
        <w:topLinePunct w:val="0"/>
        <w:autoSpaceDN/>
        <w:bidi w:val="0"/>
        <w:adjustRightInd/>
        <w:snapToGrid/>
        <w:spacing w:beforeAutospacing="0" w:afterAutospacing="0" w:line="500" w:lineRule="atLeast"/>
        <w:ind w:left="142"/>
        <w:jc w:val="left"/>
        <w:textAlignment w:val="auto"/>
        <w:rPr>
          <w:rFonts w:hint="eastAsia" w:ascii="仿宋" w:hAnsi="仿宋" w:eastAsia="仿宋" w:cs="仿宋"/>
          <w:b/>
          <w:bCs/>
          <w:color w:val="000000"/>
          <w:kern w:val="0"/>
          <w:sz w:val="24"/>
          <w:szCs w:val="24"/>
          <w:lang w:val="en-US" w:eastAsia="zh-CN"/>
        </w:rPr>
      </w:pPr>
      <w:r>
        <w:rPr>
          <w:rFonts w:hint="eastAsia" w:ascii="仿宋" w:hAnsi="仿宋" w:eastAsia="仿宋" w:cs="仿宋"/>
          <w:b/>
          <w:bCs/>
          <w:color w:val="000000"/>
          <w:kern w:val="0"/>
          <w:sz w:val="24"/>
          <w:szCs w:val="24"/>
        </w:rPr>
        <w:t>第一</w:t>
      </w:r>
      <w:r>
        <w:rPr>
          <w:rFonts w:hint="eastAsia" w:ascii="仿宋" w:hAnsi="仿宋" w:eastAsia="仿宋" w:cs="仿宋"/>
          <w:b/>
          <w:bCs/>
          <w:color w:val="000000"/>
          <w:kern w:val="0"/>
          <w:sz w:val="24"/>
          <w:szCs w:val="24"/>
          <w:lang w:val="en-US" w:eastAsia="zh-CN"/>
        </w:rPr>
        <w:t>步：打开桌面上湖南省公共资源证书助手--点击证书更新按钮</w:t>
      </w:r>
    </w:p>
    <w:p>
      <w:pPr>
        <w:pageBreakBefore w:val="0"/>
        <w:widowControl/>
        <w:shd w:val="clear" w:color="auto" w:fill="FEFEFE"/>
        <w:kinsoku/>
        <w:wordWrap/>
        <w:overflowPunct/>
        <w:topLinePunct w:val="0"/>
        <w:autoSpaceDN/>
        <w:bidi w:val="0"/>
        <w:adjustRightInd/>
        <w:snapToGrid/>
        <w:spacing w:beforeAutospacing="0" w:afterAutospacing="0" w:line="500" w:lineRule="atLeast"/>
        <w:ind w:left="142"/>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rPr>
        <w:drawing>
          <wp:inline distT="0" distB="0" distL="114300" distR="114300">
            <wp:extent cx="791210" cy="952500"/>
            <wp:effectExtent l="0" t="0" r="0" b="0"/>
            <wp:docPr id="1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4"/>
                    <pic:cNvPicPr>
                      <a:picLocks noChangeAspect="1"/>
                    </pic:cNvPicPr>
                  </pic:nvPicPr>
                  <pic:blipFill>
                    <a:blip r:embed="rId26"/>
                    <a:srcRect l="10489"/>
                    <a:stretch>
                      <a:fillRect/>
                    </a:stretch>
                  </pic:blipFill>
                  <pic:spPr>
                    <a:xfrm>
                      <a:off x="0" y="0"/>
                      <a:ext cx="791210" cy="952500"/>
                    </a:xfrm>
                    <a:prstGeom prst="rect">
                      <a:avLst/>
                    </a:prstGeom>
                    <a:noFill/>
                    <a:ln>
                      <a:noFill/>
                    </a:ln>
                  </pic:spPr>
                </pic:pic>
              </a:graphicData>
            </a:graphic>
          </wp:inline>
        </w:drawing>
      </w:r>
      <w:r>
        <w:rPr>
          <w:rFonts w:hint="eastAsia" w:ascii="仿宋" w:hAnsi="仿宋" w:eastAsia="仿宋" w:cs="仿宋"/>
          <w:sz w:val="24"/>
          <w:szCs w:val="24"/>
        </w:rPr>
        <w:drawing>
          <wp:inline distT="0" distB="0" distL="114300" distR="114300">
            <wp:extent cx="5285105" cy="3336925"/>
            <wp:effectExtent l="0" t="0" r="10795" b="15875"/>
            <wp:docPr id="1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5"/>
                    <pic:cNvPicPr>
                      <a:picLocks noChangeAspect="1"/>
                    </pic:cNvPicPr>
                  </pic:nvPicPr>
                  <pic:blipFill>
                    <a:blip r:embed="rId27"/>
                    <a:stretch>
                      <a:fillRect/>
                    </a:stretch>
                  </pic:blipFill>
                  <pic:spPr>
                    <a:xfrm>
                      <a:off x="0" y="0"/>
                      <a:ext cx="5285105" cy="3336925"/>
                    </a:xfrm>
                    <a:prstGeom prst="rect">
                      <a:avLst/>
                    </a:prstGeom>
                    <a:noFill/>
                    <a:ln>
                      <a:noFill/>
                    </a:ln>
                  </pic:spPr>
                </pic:pic>
              </a:graphicData>
            </a:graphic>
          </wp:inline>
        </w:drawing>
      </w:r>
    </w:p>
    <w:p>
      <w:pPr>
        <w:pageBreakBefore w:val="0"/>
        <w:widowControl/>
        <w:shd w:val="clear" w:color="auto" w:fill="FEFEFE"/>
        <w:kinsoku/>
        <w:wordWrap/>
        <w:overflowPunct/>
        <w:topLinePunct w:val="0"/>
        <w:autoSpaceDN/>
        <w:bidi w:val="0"/>
        <w:adjustRightInd/>
        <w:snapToGrid/>
        <w:spacing w:beforeAutospacing="0" w:afterAutospacing="0" w:line="500" w:lineRule="atLeast"/>
        <w:ind w:left="142"/>
        <w:jc w:val="left"/>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进入证书</w:t>
      </w:r>
      <w:r>
        <w:rPr>
          <w:rFonts w:hint="eastAsia" w:ascii="仿宋" w:hAnsi="仿宋" w:eastAsia="仿宋" w:cs="仿宋"/>
          <w:color w:val="000000"/>
          <w:kern w:val="0"/>
          <w:sz w:val="24"/>
          <w:szCs w:val="24"/>
          <w:lang w:val="en-US" w:eastAsia="zh-CN"/>
        </w:rPr>
        <w:t>续办页面--选择当前ukey所属厂商</w:t>
      </w:r>
      <w:r>
        <w:rPr>
          <w:rFonts w:hint="eastAsia" w:ascii="仿宋" w:hAnsi="仿宋" w:eastAsia="仿宋" w:cs="仿宋"/>
          <w:color w:val="000000"/>
          <w:kern w:val="0"/>
          <w:sz w:val="24"/>
          <w:szCs w:val="24"/>
        </w:rPr>
        <w:t>，点击"</w:t>
      </w:r>
      <w:r>
        <w:rPr>
          <w:rFonts w:hint="eastAsia" w:ascii="仿宋" w:hAnsi="仿宋" w:eastAsia="仿宋" w:cs="仿宋"/>
          <w:color w:val="000000"/>
          <w:kern w:val="0"/>
          <w:sz w:val="24"/>
          <w:szCs w:val="24"/>
          <w:lang w:val="en-US" w:eastAsia="zh-CN"/>
        </w:rPr>
        <w:t>开始</w:t>
      </w:r>
      <w:r>
        <w:rPr>
          <w:rFonts w:hint="eastAsia" w:ascii="仿宋" w:hAnsi="仿宋" w:eastAsia="仿宋" w:cs="仿宋"/>
          <w:color w:val="FF0000"/>
          <w:kern w:val="0"/>
          <w:sz w:val="24"/>
          <w:szCs w:val="24"/>
          <w:lang w:val="en-US" w:eastAsia="zh-CN"/>
        </w:rPr>
        <w:t>更新</w:t>
      </w:r>
      <w:r>
        <w:rPr>
          <w:rFonts w:hint="eastAsia" w:ascii="仿宋" w:hAnsi="仿宋" w:eastAsia="仿宋" w:cs="仿宋"/>
          <w:color w:val="000000"/>
          <w:kern w:val="0"/>
          <w:sz w:val="24"/>
          <w:szCs w:val="24"/>
        </w:rPr>
        <w:t>"选项。</w:t>
      </w:r>
    </w:p>
    <w:p>
      <w:pPr>
        <w:spacing w:before="87" w:line="190" w:lineRule="auto"/>
        <w:jc w:val="center"/>
        <w:rPr>
          <w:rFonts w:hint="eastAsia" w:ascii="仿宋" w:hAnsi="仿宋" w:eastAsia="仿宋" w:cs="仿宋"/>
          <w:sz w:val="24"/>
          <w:szCs w:val="24"/>
        </w:rPr>
      </w:pPr>
      <w:r>
        <w:drawing>
          <wp:inline distT="0" distB="0" distL="114300" distR="114300">
            <wp:extent cx="5608320" cy="2533015"/>
            <wp:effectExtent l="0" t="0" r="0" b="1206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1"/>
                    <a:srcRect l="-3061" t="450" r="-3061" b="450"/>
                    <a:stretch>
                      <a:fillRect/>
                    </a:stretch>
                  </pic:blipFill>
                  <pic:spPr>
                    <a:xfrm>
                      <a:off x="0" y="0"/>
                      <a:ext cx="5608320" cy="2533015"/>
                    </a:xfrm>
                    <a:prstGeom prst="rect">
                      <a:avLst/>
                    </a:prstGeom>
                    <a:noFill/>
                    <a:ln>
                      <a:noFill/>
                    </a:ln>
                  </pic:spPr>
                </pic:pic>
              </a:graphicData>
            </a:graphic>
          </wp:inline>
        </w:drawing>
      </w:r>
    </w:p>
    <w:p>
      <w:pPr>
        <w:spacing w:before="258" w:line="447" w:lineRule="auto"/>
        <w:ind w:right="13"/>
        <w:rPr>
          <w:rFonts w:hint="eastAsia" w:ascii="仿宋" w:hAnsi="仿宋" w:eastAsia="仿宋" w:cs="仿宋"/>
          <w:color w:val="333333"/>
          <w:spacing w:val="5"/>
          <w:sz w:val="24"/>
          <w:szCs w:val="24"/>
        </w:rPr>
      </w:pPr>
      <w:r>
        <w:rPr>
          <w:rFonts w:hint="eastAsia" w:ascii="仿宋" w:hAnsi="仿宋" w:eastAsia="仿宋" w:cs="仿宋"/>
          <w:color w:val="333333"/>
          <w:spacing w:val="10"/>
          <w:sz w:val="24"/>
          <w:szCs w:val="24"/>
          <w:lang w:eastAsia="zh-CN"/>
        </w:rPr>
        <w:t>（</w:t>
      </w:r>
      <w:r>
        <w:rPr>
          <w:rFonts w:hint="eastAsia" w:ascii="仿宋" w:hAnsi="仿宋" w:eastAsia="仿宋" w:cs="仿宋"/>
          <w:color w:val="333333"/>
          <w:spacing w:val="10"/>
          <w:sz w:val="24"/>
          <w:szCs w:val="24"/>
          <w:lang w:val="en-US" w:eastAsia="zh-CN"/>
        </w:rPr>
        <w:t>2</w:t>
      </w:r>
      <w:r>
        <w:rPr>
          <w:rFonts w:hint="eastAsia" w:ascii="仿宋" w:hAnsi="仿宋" w:eastAsia="仿宋" w:cs="仿宋"/>
          <w:color w:val="333333"/>
          <w:spacing w:val="10"/>
          <w:sz w:val="24"/>
          <w:szCs w:val="24"/>
          <w:lang w:eastAsia="zh-CN"/>
        </w:rPr>
        <w:t>）</w:t>
      </w:r>
      <w:r>
        <w:rPr>
          <w:rFonts w:hint="eastAsia" w:ascii="仿宋" w:hAnsi="仿宋" w:eastAsia="仿宋" w:cs="仿宋"/>
          <w:color w:val="333333"/>
          <w:spacing w:val="10"/>
          <w:sz w:val="24"/>
          <w:szCs w:val="24"/>
        </w:rPr>
        <w:t>插</w:t>
      </w:r>
      <w:r>
        <w:rPr>
          <w:rFonts w:hint="eastAsia" w:ascii="仿宋" w:hAnsi="仿宋" w:eastAsia="仿宋" w:cs="仿宋"/>
          <w:color w:val="333333"/>
          <w:spacing w:val="7"/>
          <w:sz w:val="24"/>
          <w:szCs w:val="24"/>
        </w:rPr>
        <w:t>入</w:t>
      </w:r>
      <w:r>
        <w:rPr>
          <w:rFonts w:hint="eastAsia" w:ascii="仿宋" w:hAnsi="仿宋" w:eastAsia="仿宋" w:cs="仿宋"/>
          <w:color w:val="333333"/>
          <w:spacing w:val="5"/>
          <w:sz w:val="24"/>
          <w:szCs w:val="24"/>
        </w:rPr>
        <w:t>需更新续期的</w:t>
      </w:r>
      <w:r>
        <w:rPr>
          <w:rFonts w:hint="eastAsia" w:ascii="仿宋" w:hAnsi="仿宋" w:eastAsia="仿宋" w:cs="仿宋"/>
          <w:color w:val="333333"/>
          <w:sz w:val="24"/>
          <w:szCs w:val="24"/>
        </w:rPr>
        <w:t>USBKey</w:t>
      </w:r>
      <w:r>
        <w:rPr>
          <w:rFonts w:hint="eastAsia" w:ascii="仿宋" w:hAnsi="仿宋" w:eastAsia="仿宋" w:cs="仿宋"/>
          <w:color w:val="333333"/>
          <w:spacing w:val="5"/>
          <w:sz w:val="24"/>
          <w:szCs w:val="24"/>
        </w:rPr>
        <w:t>证书，</w:t>
      </w:r>
      <w:r>
        <w:rPr>
          <w:rFonts w:hint="eastAsia" w:ascii="仿宋" w:hAnsi="仿宋" w:eastAsia="仿宋" w:cs="仿宋"/>
          <w:color w:val="333333"/>
          <w:spacing w:val="5"/>
          <w:sz w:val="24"/>
          <w:szCs w:val="24"/>
          <w:lang w:val="en-US" w:eastAsia="zh-CN"/>
        </w:rPr>
        <w:t>点击开始</w:t>
      </w:r>
      <w:r>
        <w:rPr>
          <w:rFonts w:hint="eastAsia" w:ascii="仿宋" w:hAnsi="仿宋" w:eastAsia="仿宋" w:cs="仿宋"/>
          <w:color w:val="333333"/>
          <w:spacing w:val="5"/>
          <w:sz w:val="24"/>
          <w:szCs w:val="24"/>
        </w:rPr>
        <w:t>更新</w:t>
      </w:r>
      <w:r>
        <w:rPr>
          <w:rFonts w:hint="eastAsia" w:ascii="仿宋" w:hAnsi="仿宋" w:eastAsia="仿宋" w:cs="仿宋"/>
          <w:color w:val="333333"/>
          <w:spacing w:val="5"/>
          <w:sz w:val="24"/>
          <w:szCs w:val="24"/>
          <w:lang w:val="en-US" w:eastAsia="zh-CN"/>
        </w:rPr>
        <w:t>证书，</w:t>
      </w:r>
      <w:r>
        <w:rPr>
          <w:rFonts w:hint="eastAsia" w:ascii="仿宋" w:hAnsi="仿宋" w:eastAsia="仿宋" w:cs="仿宋"/>
          <w:color w:val="333333"/>
          <w:spacing w:val="5"/>
          <w:sz w:val="24"/>
          <w:szCs w:val="24"/>
        </w:rPr>
        <w:t>页面会自动显示证书名称，输入【证书密码】</w:t>
      </w:r>
      <w:r>
        <w:rPr>
          <w:rFonts w:hint="eastAsia" w:ascii="仿宋" w:hAnsi="仿宋" w:eastAsia="仿宋" w:cs="仿宋"/>
          <w:color w:val="333333"/>
          <w:spacing w:val="5"/>
          <w:sz w:val="24"/>
          <w:szCs w:val="24"/>
          <w:lang w:eastAsia="zh-CN"/>
        </w:rPr>
        <w:t>，</w:t>
      </w:r>
      <w:r>
        <w:rPr>
          <w:rFonts w:hint="eastAsia" w:ascii="仿宋" w:hAnsi="仿宋" w:eastAsia="仿宋" w:cs="仿宋"/>
          <w:color w:val="333333"/>
          <w:spacing w:val="5"/>
          <w:sz w:val="24"/>
          <w:szCs w:val="24"/>
        </w:rPr>
        <w:t>点</w:t>
      </w:r>
      <w:r>
        <w:rPr>
          <w:rFonts w:hint="eastAsia" w:ascii="仿宋" w:hAnsi="仿宋" w:eastAsia="仿宋" w:cs="仿宋"/>
          <w:color w:val="333333"/>
          <w:spacing w:val="8"/>
          <w:sz w:val="24"/>
          <w:szCs w:val="24"/>
        </w:rPr>
        <w:t>击</w:t>
      </w:r>
      <w:r>
        <w:rPr>
          <w:rFonts w:hint="eastAsia" w:ascii="仿宋" w:hAnsi="仿宋" w:eastAsia="仿宋" w:cs="仿宋"/>
          <w:color w:val="333333"/>
          <w:spacing w:val="5"/>
          <w:sz w:val="24"/>
          <w:szCs w:val="24"/>
        </w:rPr>
        <w:t>【</w:t>
      </w:r>
      <w:r>
        <w:rPr>
          <w:rFonts w:hint="eastAsia" w:ascii="仿宋" w:hAnsi="仿宋" w:eastAsia="仿宋" w:cs="仿宋"/>
          <w:color w:val="FF0000"/>
          <w:spacing w:val="5"/>
          <w:sz w:val="24"/>
          <w:szCs w:val="24"/>
        </w:rPr>
        <w:t>登录</w:t>
      </w:r>
      <w:r>
        <w:rPr>
          <w:rFonts w:hint="eastAsia" w:ascii="仿宋" w:hAnsi="仿宋" w:eastAsia="仿宋" w:cs="仿宋"/>
          <w:color w:val="333333"/>
          <w:spacing w:val="5"/>
          <w:sz w:val="24"/>
          <w:szCs w:val="24"/>
        </w:rPr>
        <w:t>】。</w:t>
      </w:r>
    </w:p>
    <w:p>
      <w:pPr>
        <w:spacing w:before="258" w:line="447" w:lineRule="auto"/>
        <w:ind w:right="13"/>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1589405"/>
            <wp:effectExtent l="0" t="0" r="10795" b="10795"/>
            <wp:docPr id="1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6"/>
                    <pic:cNvPicPr>
                      <a:picLocks noChangeAspect="1"/>
                    </pic:cNvPicPr>
                  </pic:nvPicPr>
                  <pic:blipFill>
                    <a:blip r:embed="rId28"/>
                    <a:stretch>
                      <a:fillRect/>
                    </a:stretch>
                  </pic:blipFill>
                  <pic:spPr>
                    <a:xfrm>
                      <a:off x="0" y="0"/>
                      <a:ext cx="5285105" cy="1589405"/>
                    </a:xfrm>
                    <a:prstGeom prst="rect">
                      <a:avLst/>
                    </a:prstGeom>
                    <a:noFill/>
                    <a:ln>
                      <a:noFill/>
                    </a:ln>
                  </pic:spPr>
                </pic:pic>
              </a:graphicData>
            </a:graphic>
          </wp:inline>
        </w:drawing>
      </w:r>
    </w:p>
    <w:p>
      <w:pPr>
        <w:pageBreakBefore w:val="0"/>
        <w:widowControl/>
        <w:shd w:val="clear" w:color="auto" w:fill="FEFEFE"/>
        <w:kinsoku/>
        <w:wordWrap/>
        <w:overflowPunct/>
        <w:topLinePunct w:val="0"/>
        <w:autoSpaceDN/>
        <w:bidi w:val="0"/>
        <w:adjustRightInd/>
        <w:snapToGrid/>
        <w:spacing w:beforeAutospacing="0" w:afterAutospacing="0" w:line="500" w:lineRule="atLeast"/>
        <w:ind w:left="142"/>
        <w:jc w:val="left"/>
        <w:textAlignment w:val="auto"/>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第二步：录入更新信息</w:t>
      </w:r>
    </w:p>
    <w:p>
      <w:pPr>
        <w:spacing w:before="87" w:line="440" w:lineRule="auto"/>
        <w:ind w:left="16" w:right="315"/>
        <w:rPr>
          <w:rFonts w:hint="eastAsia" w:ascii="仿宋" w:hAnsi="仿宋" w:eastAsia="仿宋" w:cs="仿宋"/>
          <w:color w:val="333333"/>
          <w:spacing w:val="2"/>
          <w:sz w:val="24"/>
          <w:szCs w:val="24"/>
          <w:lang w:eastAsia="zh-CN"/>
        </w:rPr>
      </w:pPr>
      <w:r>
        <w:rPr>
          <w:rFonts w:hint="eastAsia" w:ascii="仿宋" w:hAnsi="仿宋" w:eastAsia="仿宋" w:cs="仿宋"/>
          <w:color w:val="333333"/>
          <w:spacing w:val="8"/>
          <w:sz w:val="24"/>
          <w:szCs w:val="24"/>
        </w:rPr>
        <w:t>进入订单提交页面，输入信息，带</w:t>
      </w:r>
      <w:r>
        <w:rPr>
          <w:rFonts w:hint="eastAsia" w:ascii="仿宋" w:hAnsi="仿宋" w:eastAsia="仿宋" w:cs="仿宋"/>
          <w:color w:val="FF0000"/>
          <w:spacing w:val="8"/>
          <w:sz w:val="24"/>
          <w:szCs w:val="24"/>
        </w:rPr>
        <w:t>*</w:t>
      </w:r>
      <w:r>
        <w:rPr>
          <w:rFonts w:hint="eastAsia" w:ascii="仿宋" w:hAnsi="仿宋" w:eastAsia="仿宋" w:cs="仿宋"/>
          <w:color w:val="333333"/>
          <w:spacing w:val="8"/>
          <w:sz w:val="24"/>
          <w:szCs w:val="24"/>
        </w:rPr>
        <w:t>号的，都是必填项，请仔细填写。填写完确认信息</w:t>
      </w:r>
      <w:r>
        <w:rPr>
          <w:rFonts w:hint="eastAsia" w:ascii="仿宋" w:hAnsi="仿宋" w:eastAsia="仿宋" w:cs="仿宋"/>
          <w:color w:val="333333"/>
          <w:spacing w:val="6"/>
          <w:sz w:val="24"/>
          <w:szCs w:val="24"/>
        </w:rPr>
        <w:t>无</w:t>
      </w:r>
      <w:r>
        <w:rPr>
          <w:rFonts w:hint="eastAsia" w:ascii="仿宋" w:hAnsi="仿宋" w:eastAsia="仿宋" w:cs="仿宋"/>
          <w:color w:val="333333"/>
          <w:spacing w:val="4"/>
          <w:sz w:val="24"/>
          <w:szCs w:val="24"/>
        </w:rPr>
        <w:t>误</w:t>
      </w:r>
      <w:r>
        <w:rPr>
          <w:rFonts w:hint="eastAsia" w:ascii="仿宋" w:hAnsi="仿宋" w:eastAsia="仿宋" w:cs="仿宋"/>
          <w:color w:val="333333"/>
          <w:spacing w:val="2"/>
          <w:sz w:val="24"/>
          <w:szCs w:val="24"/>
        </w:rPr>
        <w:t>后，点击【下一步</w:t>
      </w:r>
      <w:r>
        <w:rPr>
          <w:rFonts w:hint="eastAsia" w:ascii="仿宋" w:hAnsi="仿宋" w:eastAsia="仿宋" w:cs="仿宋"/>
          <w:color w:val="333333"/>
          <w:spacing w:val="2"/>
          <w:sz w:val="24"/>
          <w:szCs w:val="24"/>
          <w:lang w:eastAsia="zh-CN"/>
        </w:rPr>
        <w:t>】。</w:t>
      </w:r>
    </w:p>
    <w:p>
      <w:pPr>
        <w:spacing w:before="87" w:line="440" w:lineRule="auto"/>
        <w:ind w:left="16" w:right="315"/>
        <w:jc w:val="center"/>
        <w:rPr>
          <w:rFonts w:hint="eastAsia" w:ascii="仿宋" w:hAnsi="仿宋" w:eastAsia="仿宋" w:cs="仿宋"/>
          <w:color w:val="FF0000"/>
          <w:sz w:val="24"/>
          <w:szCs w:val="24"/>
        </w:rPr>
      </w:pPr>
      <w:r>
        <w:rPr>
          <w:rFonts w:hint="eastAsia" w:ascii="仿宋" w:hAnsi="仿宋" w:eastAsia="仿宋" w:cs="仿宋"/>
          <w:sz w:val="24"/>
          <w:szCs w:val="24"/>
        </w:rPr>
        <w:drawing>
          <wp:inline distT="0" distB="0" distL="114300" distR="114300">
            <wp:extent cx="5285105" cy="1581150"/>
            <wp:effectExtent l="0" t="0" r="10795" b="0"/>
            <wp:docPr id="1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7"/>
                    <pic:cNvPicPr>
                      <a:picLocks noChangeAspect="1"/>
                    </pic:cNvPicPr>
                  </pic:nvPicPr>
                  <pic:blipFill>
                    <a:blip r:embed="rId29"/>
                    <a:stretch>
                      <a:fillRect/>
                    </a:stretch>
                  </pic:blipFill>
                  <pic:spPr>
                    <a:xfrm>
                      <a:off x="0" y="0"/>
                      <a:ext cx="5285105" cy="1581150"/>
                    </a:xfrm>
                    <a:prstGeom prst="rect">
                      <a:avLst/>
                    </a:prstGeom>
                    <a:noFill/>
                    <a:ln>
                      <a:noFill/>
                    </a:ln>
                  </pic:spPr>
                </pic:pic>
              </a:graphicData>
            </a:graphic>
          </wp:inline>
        </w:drawing>
      </w:r>
    </w:p>
    <w:p>
      <w:pPr>
        <w:pageBreakBefore w:val="0"/>
        <w:widowControl/>
        <w:shd w:val="clear" w:color="auto" w:fill="FEFEFE"/>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第三步：确认订单</w:t>
      </w:r>
    </w:p>
    <w:p>
      <w:pPr>
        <w:spacing w:line="233" w:lineRule="auto"/>
        <w:rPr>
          <w:rFonts w:hint="eastAsia" w:ascii="仿宋" w:hAnsi="仿宋" w:eastAsia="仿宋" w:cs="仿宋"/>
          <w:sz w:val="24"/>
          <w:szCs w:val="24"/>
        </w:rPr>
      </w:pPr>
      <w:r>
        <w:rPr>
          <w:rFonts w:hint="eastAsia" w:ascii="仿宋" w:hAnsi="仿宋" w:eastAsia="仿宋" w:cs="仿宋"/>
          <w:color w:val="333333"/>
          <w:spacing w:val="6"/>
          <w:position w:val="29"/>
          <w:sz w:val="24"/>
          <w:szCs w:val="24"/>
        </w:rPr>
        <w:t>请再次核对证书信息，如有问题，可点击【返回修改】。如无误，继续进行下一步，请点</w:t>
      </w:r>
      <w:r>
        <w:rPr>
          <w:rFonts w:hint="eastAsia" w:ascii="仿宋" w:hAnsi="仿宋" w:eastAsia="仿宋" w:cs="仿宋"/>
          <w:color w:val="333333"/>
          <w:spacing w:val="9"/>
          <w:sz w:val="24"/>
          <w:szCs w:val="24"/>
          <w:lang w:val="en-US" w:eastAsia="zh-CN"/>
        </w:rPr>
        <w:t>击</w:t>
      </w:r>
      <w:r>
        <w:rPr>
          <w:rFonts w:hint="eastAsia" w:ascii="仿宋" w:hAnsi="仿宋" w:eastAsia="仿宋" w:cs="仿宋"/>
          <w:color w:val="333333"/>
          <w:spacing w:val="9"/>
          <w:sz w:val="24"/>
          <w:szCs w:val="24"/>
        </w:rPr>
        <w:t>【</w:t>
      </w:r>
      <w:r>
        <w:rPr>
          <w:rFonts w:hint="eastAsia" w:ascii="仿宋" w:hAnsi="仿宋" w:eastAsia="仿宋" w:cs="仿宋"/>
          <w:color w:val="FF0000"/>
          <w:spacing w:val="9"/>
          <w:sz w:val="24"/>
          <w:szCs w:val="24"/>
        </w:rPr>
        <w:t>确认订单</w:t>
      </w:r>
      <w:r>
        <w:rPr>
          <w:rFonts w:hint="eastAsia" w:ascii="仿宋" w:hAnsi="仿宋" w:eastAsia="仿宋" w:cs="仿宋"/>
          <w:color w:val="333333"/>
          <w:spacing w:val="9"/>
          <w:sz w:val="24"/>
          <w:szCs w:val="24"/>
        </w:rPr>
        <w:t>】。</w:t>
      </w:r>
    </w:p>
    <w:p>
      <w:pPr>
        <w:spacing w:before="87" w:line="440" w:lineRule="auto"/>
        <w:ind w:left="16" w:right="315"/>
        <w:jc w:val="center"/>
        <w:rPr>
          <w:rFonts w:hint="eastAsia" w:ascii="仿宋" w:hAnsi="仿宋" w:eastAsia="仿宋" w:cs="仿宋"/>
          <w:sz w:val="24"/>
          <w:szCs w:val="24"/>
        </w:rPr>
        <w:sectPr>
          <w:footerReference r:id="rId3" w:type="default"/>
          <w:pgSz w:w="11906" w:h="16839"/>
          <w:pgMar w:top="1956" w:right="1474" w:bottom="1843" w:left="1587" w:header="0" w:footer="994" w:gutter="0"/>
          <w:cols w:space="720" w:num="1"/>
        </w:sectPr>
      </w:pPr>
      <w:r>
        <w:rPr>
          <w:rFonts w:hint="eastAsia" w:ascii="仿宋" w:hAnsi="仿宋" w:eastAsia="仿宋" w:cs="仿宋"/>
          <w:sz w:val="24"/>
          <w:szCs w:val="24"/>
        </w:rPr>
        <w:drawing>
          <wp:inline distT="0" distB="0" distL="114300" distR="114300">
            <wp:extent cx="5285105" cy="1824355"/>
            <wp:effectExtent l="0" t="0" r="10795" b="4445"/>
            <wp:docPr id="13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8"/>
                    <pic:cNvPicPr>
                      <a:picLocks noChangeAspect="1"/>
                    </pic:cNvPicPr>
                  </pic:nvPicPr>
                  <pic:blipFill>
                    <a:blip r:embed="rId30"/>
                    <a:stretch>
                      <a:fillRect/>
                    </a:stretch>
                  </pic:blipFill>
                  <pic:spPr>
                    <a:xfrm>
                      <a:off x="0" y="0"/>
                      <a:ext cx="5285105" cy="1824355"/>
                    </a:xfrm>
                    <a:prstGeom prst="rect">
                      <a:avLst/>
                    </a:prstGeom>
                    <a:noFill/>
                    <a:ln>
                      <a:noFill/>
                    </a:ln>
                  </pic:spPr>
                </pic:pic>
              </a:graphicData>
            </a:graphic>
          </wp:inline>
        </w:drawing>
      </w:r>
    </w:p>
    <w:p>
      <w:pPr>
        <w:pageBreakBefore w:val="0"/>
        <w:widowControl/>
        <w:shd w:val="clear" w:color="auto" w:fill="FEFEFE"/>
        <w:kinsoku/>
        <w:wordWrap/>
        <w:overflowPunct/>
        <w:topLinePunct w:val="0"/>
        <w:autoSpaceDN/>
        <w:bidi w:val="0"/>
        <w:adjustRightInd/>
        <w:snapToGrid/>
        <w:spacing w:beforeAutospacing="0" w:afterAutospacing="0" w:line="500" w:lineRule="atLeast"/>
        <w:ind w:firstLine="482" w:firstLineChars="200"/>
        <w:jc w:val="left"/>
        <w:textAlignment w:val="auto"/>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第四步：付款结算</w:t>
      </w:r>
    </w:p>
    <w:p>
      <w:pPr>
        <w:spacing w:before="86" w:line="423" w:lineRule="auto"/>
        <w:ind w:right="72" w:firstLine="744" w:firstLineChars="300"/>
        <w:rPr>
          <w:rFonts w:hint="eastAsia" w:ascii="仿宋" w:hAnsi="仿宋" w:eastAsia="仿宋" w:cs="仿宋"/>
          <w:color w:val="333333"/>
          <w:sz w:val="24"/>
          <w:szCs w:val="24"/>
        </w:rPr>
      </w:pPr>
      <w:r>
        <w:rPr>
          <w:rFonts w:hint="eastAsia" w:ascii="仿宋" w:hAnsi="仿宋" w:eastAsia="仿宋" w:cs="仿宋"/>
          <w:color w:val="333333"/>
          <w:spacing w:val="4"/>
          <w:sz w:val="24"/>
          <w:szCs w:val="24"/>
        </w:rPr>
        <w:t>点击支付宝，系统将自动跳转至</w:t>
      </w:r>
      <w:r>
        <w:rPr>
          <w:rFonts w:hint="eastAsia" w:ascii="仿宋" w:hAnsi="仿宋" w:eastAsia="仿宋" w:cs="仿宋"/>
          <w:color w:val="333333"/>
          <w:spacing w:val="4"/>
          <w:sz w:val="24"/>
          <w:szCs w:val="24"/>
          <w:lang w:val="en-US" w:eastAsia="zh-CN"/>
        </w:rPr>
        <w:t>微信或</w:t>
      </w:r>
      <w:r>
        <w:rPr>
          <w:rFonts w:hint="eastAsia" w:ascii="仿宋" w:hAnsi="仿宋" w:eastAsia="仿宋" w:cs="仿宋"/>
          <w:color w:val="333333"/>
          <w:spacing w:val="4"/>
          <w:sz w:val="24"/>
          <w:szCs w:val="24"/>
        </w:rPr>
        <w:t>支付页面，扫描二维码，支付证书更新费用。支付成功后</w:t>
      </w:r>
      <w:r>
        <w:rPr>
          <w:rFonts w:hint="eastAsia" w:ascii="仿宋" w:hAnsi="仿宋" w:eastAsia="仿宋" w:cs="仿宋"/>
          <w:color w:val="333333"/>
          <w:spacing w:val="3"/>
          <w:sz w:val="24"/>
          <w:szCs w:val="24"/>
        </w:rPr>
        <w:t>，</w:t>
      </w:r>
      <w:r>
        <w:rPr>
          <w:rFonts w:hint="eastAsia" w:ascii="仿宋" w:hAnsi="仿宋" w:eastAsia="仿宋" w:cs="仿宋"/>
          <w:color w:val="333333"/>
          <w:spacing w:val="1"/>
          <w:sz w:val="24"/>
          <w:szCs w:val="24"/>
        </w:rPr>
        <w:t>点击【确定】</w:t>
      </w:r>
      <w:r>
        <w:rPr>
          <w:rFonts w:hint="eastAsia" w:ascii="仿宋" w:hAnsi="仿宋" w:eastAsia="仿宋" w:cs="仿宋"/>
          <w:color w:val="333333"/>
          <w:sz w:val="24"/>
          <w:szCs w:val="24"/>
          <w:lang w:eastAsia="zh-CN"/>
        </w:rPr>
        <w:t>，</w:t>
      </w:r>
      <w:r>
        <w:rPr>
          <w:rFonts w:hint="eastAsia" w:ascii="仿宋" w:hAnsi="仿宋" w:eastAsia="仿宋" w:cs="仿宋"/>
          <w:color w:val="333333"/>
          <w:sz w:val="24"/>
          <w:szCs w:val="24"/>
        </w:rPr>
        <w:t>进行【</w:t>
      </w:r>
      <w:r>
        <w:rPr>
          <w:rFonts w:hint="eastAsia" w:ascii="仿宋" w:hAnsi="仿宋" w:eastAsia="仿宋" w:cs="仿宋"/>
          <w:color w:val="FF0000"/>
          <w:sz w:val="24"/>
          <w:szCs w:val="24"/>
        </w:rPr>
        <w:t>一步</w:t>
      </w:r>
      <w:r>
        <w:rPr>
          <w:rFonts w:hint="eastAsia" w:ascii="仿宋" w:hAnsi="仿宋" w:eastAsia="仿宋" w:cs="仿宋"/>
          <w:color w:val="333333"/>
          <w:sz w:val="24"/>
          <w:szCs w:val="24"/>
        </w:rPr>
        <w:t>】。</w:t>
      </w:r>
    </w:p>
    <w:p>
      <w:pPr>
        <w:spacing w:before="86" w:line="423" w:lineRule="auto"/>
        <w:ind w:right="72"/>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740" cy="1243965"/>
            <wp:effectExtent l="0" t="0" r="10160" b="13335"/>
            <wp:docPr id="1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9"/>
                    <pic:cNvPicPr>
                      <a:picLocks noChangeAspect="1"/>
                    </pic:cNvPicPr>
                  </pic:nvPicPr>
                  <pic:blipFill>
                    <a:blip r:embed="rId31"/>
                    <a:stretch>
                      <a:fillRect/>
                    </a:stretch>
                  </pic:blipFill>
                  <pic:spPr>
                    <a:xfrm>
                      <a:off x="0" y="0"/>
                      <a:ext cx="5285740" cy="1243965"/>
                    </a:xfrm>
                    <a:prstGeom prst="rect">
                      <a:avLst/>
                    </a:prstGeom>
                    <a:noFill/>
                    <a:ln>
                      <a:noFill/>
                    </a:ln>
                  </pic:spPr>
                </pic:pic>
              </a:graphicData>
            </a:graphic>
          </wp:inline>
        </w:drawing>
      </w:r>
    </w:p>
    <w:p>
      <w:pPr>
        <w:spacing w:before="86" w:line="423" w:lineRule="auto"/>
        <w:ind w:left="17" w:right="72"/>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2200275"/>
            <wp:effectExtent l="0" t="0" r="10795" b="9525"/>
            <wp:docPr id="14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0"/>
                    <pic:cNvPicPr>
                      <a:picLocks noChangeAspect="1"/>
                    </pic:cNvPicPr>
                  </pic:nvPicPr>
                  <pic:blipFill>
                    <a:blip r:embed="rId32"/>
                    <a:stretch>
                      <a:fillRect/>
                    </a:stretch>
                  </pic:blipFill>
                  <pic:spPr>
                    <a:xfrm>
                      <a:off x="0" y="0"/>
                      <a:ext cx="5285105" cy="2200275"/>
                    </a:xfrm>
                    <a:prstGeom prst="rect">
                      <a:avLst/>
                    </a:prstGeom>
                    <a:noFill/>
                    <a:ln>
                      <a:noFill/>
                    </a:ln>
                  </pic:spPr>
                </pic:pic>
              </a:graphicData>
            </a:graphic>
          </wp:inline>
        </w:drawing>
      </w:r>
    </w:p>
    <w:p>
      <w:pPr>
        <w:pageBreakBefore w:val="0"/>
        <w:widowControl/>
        <w:shd w:val="clear" w:color="auto" w:fill="FEFEFE"/>
        <w:kinsoku/>
        <w:wordWrap/>
        <w:overflowPunct/>
        <w:topLinePunct w:val="0"/>
        <w:autoSpaceDN/>
        <w:bidi w:val="0"/>
        <w:adjustRightInd/>
        <w:snapToGrid/>
        <w:spacing w:beforeAutospacing="0" w:afterAutospacing="0" w:line="500" w:lineRule="atLeast"/>
        <w:ind w:firstLine="241" w:firstLineChars="100"/>
        <w:jc w:val="left"/>
        <w:textAlignment w:val="auto"/>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第五步：下载证书</w:t>
      </w:r>
    </w:p>
    <w:p>
      <w:pPr>
        <w:spacing w:before="85" w:line="423" w:lineRule="auto"/>
        <w:ind w:left="18" w:right="942" w:hanging="1"/>
        <w:rPr>
          <w:rFonts w:hint="eastAsia" w:ascii="仿宋" w:hAnsi="仿宋" w:eastAsia="仿宋" w:cs="仿宋"/>
          <w:color w:val="FF0000"/>
          <w:spacing w:val="3"/>
          <w:sz w:val="24"/>
          <w:szCs w:val="24"/>
          <w:lang w:eastAsia="zh-CN"/>
        </w:rPr>
      </w:pPr>
      <w:r>
        <w:rPr>
          <w:rFonts w:hint="eastAsia" w:ascii="仿宋" w:hAnsi="仿宋" w:eastAsia="仿宋" w:cs="仿宋"/>
          <w:color w:val="333333"/>
          <w:spacing w:val="12"/>
          <w:sz w:val="24"/>
          <w:szCs w:val="24"/>
        </w:rPr>
        <w:t>付</w:t>
      </w:r>
      <w:r>
        <w:rPr>
          <w:rFonts w:hint="eastAsia" w:ascii="仿宋" w:hAnsi="仿宋" w:eastAsia="仿宋" w:cs="仿宋"/>
          <w:color w:val="333333"/>
          <w:spacing w:val="6"/>
          <w:sz w:val="24"/>
          <w:szCs w:val="24"/>
        </w:rPr>
        <w:t>款完成点击确认之后，系统将自动进行下载更新证书到</w:t>
      </w:r>
      <w:r>
        <w:rPr>
          <w:rFonts w:hint="eastAsia" w:ascii="仿宋" w:hAnsi="仿宋" w:eastAsia="仿宋" w:cs="仿宋"/>
          <w:color w:val="333333"/>
          <w:sz w:val="24"/>
          <w:szCs w:val="24"/>
        </w:rPr>
        <w:t>UK</w:t>
      </w:r>
      <w:r>
        <w:rPr>
          <w:rFonts w:hint="eastAsia" w:ascii="仿宋" w:hAnsi="仿宋" w:eastAsia="仿宋" w:cs="仿宋"/>
          <w:color w:val="333333"/>
          <w:spacing w:val="6"/>
          <w:sz w:val="24"/>
          <w:szCs w:val="24"/>
        </w:rPr>
        <w:t>。等待出现</w:t>
      </w:r>
      <w:r>
        <w:rPr>
          <w:rFonts w:hint="eastAsia" w:ascii="仿宋" w:hAnsi="仿宋" w:eastAsia="仿宋" w:cs="仿宋"/>
          <w:color w:val="333333"/>
          <w:spacing w:val="6"/>
          <w:sz w:val="24"/>
          <w:szCs w:val="24"/>
          <w:lang w:val="en-US" w:eastAsia="zh-CN"/>
        </w:rPr>
        <w:t>提示下载</w:t>
      </w:r>
      <w:r>
        <w:rPr>
          <w:rFonts w:hint="eastAsia" w:ascii="仿宋" w:hAnsi="仿宋" w:eastAsia="仿宋" w:cs="仿宋"/>
          <w:color w:val="333333"/>
          <w:spacing w:val="6"/>
          <w:sz w:val="24"/>
          <w:szCs w:val="24"/>
        </w:rPr>
        <w:t>成功，点击关闭</w:t>
      </w:r>
      <w:r>
        <w:rPr>
          <w:rFonts w:hint="eastAsia" w:ascii="仿宋" w:hAnsi="仿宋" w:eastAsia="仿宋" w:cs="仿宋"/>
          <w:color w:val="333333"/>
          <w:spacing w:val="5"/>
          <w:sz w:val="24"/>
          <w:szCs w:val="24"/>
        </w:rPr>
        <w:t>即</w:t>
      </w:r>
      <w:r>
        <w:rPr>
          <w:rFonts w:hint="eastAsia" w:ascii="仿宋" w:hAnsi="仿宋" w:eastAsia="仿宋" w:cs="仿宋"/>
          <w:color w:val="333333"/>
          <w:spacing w:val="3"/>
          <w:sz w:val="24"/>
          <w:szCs w:val="24"/>
        </w:rPr>
        <w:t>可，证书更新业务完成，</w:t>
      </w:r>
      <w:r>
        <w:rPr>
          <w:rFonts w:hint="eastAsia" w:ascii="仿宋" w:hAnsi="仿宋" w:eastAsia="仿宋" w:cs="仿宋"/>
          <w:color w:val="FF0000"/>
          <w:spacing w:val="3"/>
          <w:sz w:val="24"/>
          <w:szCs w:val="24"/>
        </w:rPr>
        <w:t>证书密码不变</w:t>
      </w:r>
      <w:r>
        <w:rPr>
          <w:rFonts w:hint="eastAsia" w:ascii="仿宋" w:hAnsi="仿宋" w:eastAsia="仿宋" w:cs="仿宋"/>
          <w:color w:val="FF0000"/>
          <w:spacing w:val="3"/>
          <w:sz w:val="24"/>
          <w:szCs w:val="24"/>
          <w:lang w:eastAsia="zh-CN"/>
        </w:rPr>
        <w:t>。</w:t>
      </w:r>
    </w:p>
    <w:p>
      <w:pPr>
        <w:spacing w:before="85" w:line="423" w:lineRule="auto"/>
        <w:ind w:left="18" w:right="942" w:hanging="1"/>
        <w:rPr>
          <w:rFonts w:hint="eastAsia" w:ascii="仿宋" w:hAnsi="仿宋" w:eastAsia="仿宋" w:cs="仿宋"/>
          <w:color w:val="333333"/>
          <w:sz w:val="24"/>
          <w:szCs w:val="24"/>
          <w:lang w:eastAsia="zh-CN"/>
        </w:rPr>
      </w:pPr>
      <w:r>
        <w:rPr>
          <w:rFonts w:hint="eastAsia" w:ascii="仿宋" w:hAnsi="仿宋" w:eastAsia="仿宋" w:cs="仿宋"/>
          <w:color w:val="FF0000"/>
          <w:spacing w:val="4"/>
          <w:sz w:val="24"/>
          <w:szCs w:val="24"/>
        </w:rPr>
        <w:t>【注】</w:t>
      </w:r>
      <w:r>
        <w:rPr>
          <w:rFonts w:hint="eastAsia" w:ascii="仿宋" w:hAnsi="仿宋" w:eastAsia="仿宋" w:cs="仿宋"/>
          <w:color w:val="333333"/>
          <w:spacing w:val="4"/>
          <w:sz w:val="24"/>
          <w:szCs w:val="24"/>
        </w:rPr>
        <w:t>此时电脑只插一枚待更新的</w:t>
      </w:r>
      <w:r>
        <w:rPr>
          <w:rFonts w:hint="eastAsia" w:ascii="仿宋" w:hAnsi="仿宋" w:eastAsia="仿宋" w:cs="仿宋"/>
          <w:color w:val="333333"/>
          <w:sz w:val="24"/>
          <w:szCs w:val="24"/>
        </w:rPr>
        <w:t>UK</w:t>
      </w:r>
      <w:r>
        <w:rPr>
          <w:rFonts w:hint="eastAsia" w:ascii="仿宋" w:hAnsi="仿宋" w:eastAsia="仿宋" w:cs="仿宋"/>
          <w:color w:val="333333"/>
          <w:spacing w:val="4"/>
          <w:sz w:val="24"/>
          <w:szCs w:val="24"/>
        </w:rPr>
        <w:t>，不可插多枚</w:t>
      </w:r>
      <w:r>
        <w:rPr>
          <w:rFonts w:hint="eastAsia" w:ascii="仿宋" w:hAnsi="仿宋" w:eastAsia="仿宋" w:cs="仿宋"/>
          <w:color w:val="333333"/>
          <w:sz w:val="24"/>
          <w:szCs w:val="24"/>
        </w:rPr>
        <w:t>UK</w:t>
      </w:r>
      <w:r>
        <w:rPr>
          <w:rFonts w:hint="eastAsia" w:ascii="仿宋" w:hAnsi="仿宋" w:eastAsia="仿宋" w:cs="仿宋"/>
          <w:color w:val="333333"/>
          <w:spacing w:val="4"/>
          <w:sz w:val="24"/>
          <w:szCs w:val="24"/>
        </w:rPr>
        <w:t>，签发过程中，请不要拔</w:t>
      </w:r>
      <w:r>
        <w:rPr>
          <w:rFonts w:hint="eastAsia" w:ascii="仿宋" w:hAnsi="仿宋" w:eastAsia="仿宋" w:cs="仿宋"/>
          <w:color w:val="333333"/>
          <w:spacing w:val="4"/>
          <w:sz w:val="24"/>
          <w:szCs w:val="24"/>
          <w:lang w:val="en-US" w:eastAsia="zh-CN"/>
        </w:rPr>
        <w:t>掉</w:t>
      </w:r>
      <w:r>
        <w:rPr>
          <w:rFonts w:hint="eastAsia" w:ascii="仿宋" w:hAnsi="仿宋" w:eastAsia="仿宋" w:cs="仿宋"/>
          <w:color w:val="333333"/>
          <w:sz w:val="24"/>
          <w:szCs w:val="24"/>
        </w:rPr>
        <w:t>UK。</w:t>
      </w:r>
    </w:p>
    <w:p>
      <w:pPr>
        <w:spacing w:before="1" w:line="233" w:lineRule="auto"/>
        <w:ind w:left="31"/>
        <w:jc w:val="center"/>
        <w:rPr>
          <w:rFonts w:hint="eastAsia" w:ascii="仿宋" w:hAnsi="仿宋" w:eastAsia="仿宋" w:cs="仿宋"/>
          <w:color w:val="333333"/>
          <w:sz w:val="24"/>
          <w:szCs w:val="24"/>
        </w:rPr>
      </w:pPr>
      <w:r>
        <w:rPr>
          <w:rFonts w:hint="eastAsia" w:ascii="仿宋" w:hAnsi="仿宋" w:eastAsia="仿宋" w:cs="仿宋"/>
          <w:sz w:val="24"/>
          <w:szCs w:val="24"/>
        </w:rPr>
        <w:drawing>
          <wp:inline distT="0" distB="0" distL="114300" distR="114300">
            <wp:extent cx="5285105" cy="1184275"/>
            <wp:effectExtent l="0" t="0" r="10795" b="15875"/>
            <wp:docPr id="14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1"/>
                    <pic:cNvPicPr>
                      <a:picLocks noChangeAspect="1"/>
                    </pic:cNvPicPr>
                  </pic:nvPicPr>
                  <pic:blipFill>
                    <a:blip r:embed="rId33"/>
                    <a:stretch>
                      <a:fillRect/>
                    </a:stretch>
                  </pic:blipFill>
                  <pic:spPr>
                    <a:xfrm>
                      <a:off x="0" y="0"/>
                      <a:ext cx="5285105" cy="1184275"/>
                    </a:xfrm>
                    <a:prstGeom prst="rect">
                      <a:avLst/>
                    </a:prstGeom>
                    <a:noFill/>
                    <a:ln>
                      <a:noFill/>
                    </a:ln>
                  </pic:spPr>
                </pic:pic>
              </a:graphicData>
            </a:graphic>
          </wp:inline>
        </w:drawing>
      </w:r>
    </w:p>
    <w:p>
      <w:pPr>
        <w:pStyle w:val="3"/>
        <w:pageBreakBefore w:val="0"/>
        <w:numPr>
          <w:ilvl w:val="0"/>
          <w:numId w:val="0"/>
        </w:numPr>
        <w:kinsoku/>
        <w:wordWrap/>
        <w:overflowPunct/>
        <w:topLinePunct w:val="0"/>
        <w:autoSpaceDN/>
        <w:bidi w:val="0"/>
        <w:adjustRightInd/>
        <w:snapToGrid/>
        <w:spacing w:before="0" w:beforeAutospacing="0" w:after="0" w:afterAutospacing="0" w:line="500" w:lineRule="atLeas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2.2个人更新</w:t>
      </w:r>
    </w:p>
    <w:p>
      <w:pPr>
        <w:pageBreakBefore w:val="0"/>
        <w:widowControl/>
        <w:shd w:val="clear" w:color="auto" w:fill="FFFFFF"/>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bCs/>
          <w:color w:val="333333"/>
          <w:kern w:val="0"/>
          <w:sz w:val="24"/>
          <w:szCs w:val="24"/>
        </w:rPr>
      </w:pPr>
      <w:r>
        <w:rPr>
          <w:rFonts w:hint="eastAsia" w:ascii="仿宋" w:hAnsi="仿宋" w:eastAsia="仿宋" w:cs="仿宋"/>
          <w:bCs/>
          <w:color w:val="333333"/>
          <w:kern w:val="0"/>
          <w:sz w:val="24"/>
          <w:szCs w:val="24"/>
        </w:rPr>
        <w:t>证书到期后需要续费更新，才能正常使用；</w:t>
      </w:r>
    </w:p>
    <w:p>
      <w:pPr>
        <w:pageBreakBefore w:val="0"/>
        <w:widowControl/>
        <w:shd w:val="clear" w:color="auto" w:fill="FFFFFF"/>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bCs/>
          <w:color w:val="333333"/>
          <w:kern w:val="0"/>
          <w:sz w:val="24"/>
          <w:szCs w:val="24"/>
        </w:rPr>
      </w:pPr>
      <w:r>
        <w:rPr>
          <w:rFonts w:hint="eastAsia" w:ascii="仿宋" w:hAnsi="仿宋" w:eastAsia="仿宋" w:cs="仿宋"/>
          <w:bCs/>
          <w:color w:val="333333"/>
          <w:kern w:val="0"/>
          <w:sz w:val="24"/>
          <w:szCs w:val="24"/>
        </w:rPr>
        <w:t>●证书有效期小于90天或已过期且不超过1年（365天）的用户，可申请证书更新；</w:t>
      </w:r>
    </w:p>
    <w:p>
      <w:pPr>
        <w:pageBreakBefore w:val="0"/>
        <w:widowControl/>
        <w:shd w:val="clear" w:color="auto" w:fill="FFFFFF"/>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bCs/>
          <w:color w:val="333333"/>
          <w:kern w:val="0"/>
          <w:sz w:val="24"/>
          <w:szCs w:val="24"/>
        </w:rPr>
      </w:pPr>
      <w:r>
        <w:rPr>
          <w:rFonts w:hint="eastAsia" w:ascii="仿宋" w:hAnsi="仿宋" w:eastAsia="仿宋" w:cs="仿宋"/>
          <w:bCs/>
          <w:color w:val="333333"/>
          <w:kern w:val="0"/>
          <w:sz w:val="24"/>
          <w:szCs w:val="24"/>
        </w:rPr>
        <w:t>●未过期证书进行更新，新证书有效期在旧证书截止日期基础上顺延；</w:t>
      </w:r>
    </w:p>
    <w:p>
      <w:pPr>
        <w:pageBreakBefore w:val="0"/>
        <w:widowControl/>
        <w:shd w:val="clear" w:color="auto" w:fill="FFFFFF"/>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bCs/>
          <w:color w:val="333333"/>
          <w:kern w:val="0"/>
          <w:sz w:val="24"/>
          <w:szCs w:val="24"/>
        </w:rPr>
      </w:pPr>
      <w:r>
        <w:rPr>
          <w:rFonts w:hint="eastAsia" w:ascii="仿宋" w:hAnsi="仿宋" w:eastAsia="仿宋" w:cs="仿宋"/>
          <w:bCs/>
          <w:color w:val="333333"/>
          <w:kern w:val="0"/>
          <w:sz w:val="24"/>
          <w:szCs w:val="24"/>
        </w:rPr>
        <w:t>●已过期证书进行更新，新证书有效期从用户下载新证书之日起计算，向后顺延；</w:t>
      </w:r>
    </w:p>
    <w:p>
      <w:pPr>
        <w:pageBreakBefore w:val="0"/>
        <w:widowControl/>
        <w:shd w:val="clear" w:color="auto" w:fill="FFFFFF"/>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bCs/>
          <w:color w:val="333333"/>
          <w:kern w:val="0"/>
          <w:sz w:val="24"/>
          <w:szCs w:val="24"/>
        </w:rPr>
      </w:pPr>
      <w:r>
        <w:rPr>
          <w:rFonts w:hint="eastAsia" w:ascii="仿宋" w:hAnsi="仿宋" w:eastAsia="仿宋" w:cs="仿宋"/>
          <w:bCs/>
          <w:color w:val="333333"/>
          <w:kern w:val="0"/>
          <w:sz w:val="24"/>
          <w:szCs w:val="24"/>
        </w:rPr>
        <w:t>证书更新时请插入需要更新的key（只插一个），在更新业务结束前，请不要拔掉key。</w:t>
      </w:r>
    </w:p>
    <w:p>
      <w:pPr>
        <w:pageBreakBefore w:val="0"/>
        <w:widowControl/>
        <w:shd w:val="clear" w:color="auto" w:fill="FFFFFF"/>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sz w:val="24"/>
          <w:szCs w:val="24"/>
        </w:rPr>
      </w:pPr>
      <w:r>
        <w:rPr>
          <w:rFonts w:hint="eastAsia" w:ascii="仿宋" w:hAnsi="仿宋" w:eastAsia="仿宋" w:cs="仿宋"/>
          <w:color w:val="333333"/>
          <w:spacing w:val="14"/>
          <w:sz w:val="24"/>
          <w:szCs w:val="24"/>
        </w:rPr>
        <w:t>具</w:t>
      </w:r>
      <w:r>
        <w:rPr>
          <w:rFonts w:hint="eastAsia" w:ascii="仿宋" w:hAnsi="仿宋" w:eastAsia="仿宋" w:cs="仿宋"/>
          <w:color w:val="333333"/>
          <w:spacing w:val="8"/>
          <w:sz w:val="24"/>
          <w:szCs w:val="24"/>
        </w:rPr>
        <w:t>体操作指导流程如下：</w:t>
      </w:r>
    </w:p>
    <w:p>
      <w:pPr>
        <w:pageBreakBefore w:val="0"/>
        <w:widowControl/>
        <w:shd w:val="clear" w:color="auto" w:fill="FEFEFE"/>
        <w:kinsoku/>
        <w:wordWrap/>
        <w:overflowPunct/>
        <w:topLinePunct w:val="0"/>
        <w:autoSpaceDN/>
        <w:bidi w:val="0"/>
        <w:adjustRightInd/>
        <w:snapToGrid/>
        <w:spacing w:beforeAutospacing="0" w:afterAutospacing="0" w:line="500" w:lineRule="atLeast"/>
        <w:ind w:left="142"/>
        <w:jc w:val="left"/>
        <w:textAlignment w:val="auto"/>
        <w:rPr>
          <w:rFonts w:hint="eastAsia" w:ascii="仿宋" w:hAnsi="仿宋" w:eastAsia="仿宋" w:cs="仿宋"/>
          <w:b w:val="0"/>
          <w:bCs w:val="0"/>
          <w:color w:val="000000"/>
          <w:kern w:val="0"/>
          <w:sz w:val="24"/>
          <w:szCs w:val="24"/>
          <w:lang w:val="en-US" w:eastAsia="zh-CN"/>
        </w:rPr>
      </w:pPr>
      <w:r>
        <w:rPr>
          <w:rFonts w:hint="eastAsia" w:ascii="仿宋" w:hAnsi="仿宋" w:eastAsia="仿宋" w:cs="仿宋"/>
          <w:b w:val="0"/>
          <w:bCs w:val="0"/>
          <w:color w:val="000000"/>
          <w:kern w:val="0"/>
          <w:sz w:val="24"/>
          <w:szCs w:val="24"/>
          <w:lang w:val="en-US" w:eastAsia="zh-CN"/>
        </w:rPr>
        <w:t>打开桌面上湖南省公共资源证书助手--点击证书更新按钮</w:t>
      </w:r>
    </w:p>
    <w:p>
      <w:pPr>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765175" cy="899160"/>
            <wp:effectExtent l="0" t="0" r="15875" b="15240"/>
            <wp:docPr id="14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22"/>
                    <pic:cNvPicPr>
                      <a:picLocks noChangeAspect="1"/>
                    </pic:cNvPicPr>
                  </pic:nvPicPr>
                  <pic:blipFill>
                    <a:blip r:embed="rId34"/>
                    <a:srcRect l="7022"/>
                    <a:stretch>
                      <a:fillRect/>
                    </a:stretch>
                  </pic:blipFill>
                  <pic:spPr>
                    <a:xfrm>
                      <a:off x="0" y="0"/>
                      <a:ext cx="765175" cy="899160"/>
                    </a:xfrm>
                    <a:prstGeom prst="rect">
                      <a:avLst/>
                    </a:prstGeom>
                    <a:noFill/>
                    <a:ln>
                      <a:noFill/>
                    </a:ln>
                  </pic:spPr>
                </pic:pic>
              </a:graphicData>
            </a:graphic>
          </wp:inline>
        </w:drawing>
      </w:r>
      <w:r>
        <w:rPr>
          <w:rFonts w:hint="eastAsia" w:ascii="仿宋" w:hAnsi="仿宋" w:eastAsia="仿宋" w:cs="仿宋"/>
          <w:sz w:val="24"/>
          <w:szCs w:val="24"/>
        </w:rPr>
        <w:drawing>
          <wp:inline distT="0" distB="0" distL="114300" distR="114300">
            <wp:extent cx="5285105" cy="3336925"/>
            <wp:effectExtent l="0" t="0" r="10795" b="15875"/>
            <wp:docPr id="1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5"/>
                    <pic:cNvPicPr>
                      <a:picLocks noChangeAspect="1"/>
                    </pic:cNvPicPr>
                  </pic:nvPicPr>
                  <pic:blipFill>
                    <a:blip r:embed="rId35"/>
                    <a:stretch>
                      <a:fillRect/>
                    </a:stretch>
                  </pic:blipFill>
                  <pic:spPr>
                    <a:xfrm>
                      <a:off x="0" y="0"/>
                      <a:ext cx="5285105" cy="3336925"/>
                    </a:xfrm>
                    <a:prstGeom prst="rect">
                      <a:avLst/>
                    </a:prstGeom>
                    <a:noFill/>
                    <a:ln>
                      <a:noFill/>
                    </a:ln>
                  </pic:spPr>
                </pic:pic>
              </a:graphicData>
            </a:graphic>
          </wp:inline>
        </w:drawing>
      </w:r>
    </w:p>
    <w:p>
      <w:pPr>
        <w:rPr>
          <w:rFonts w:hint="eastAsia" w:ascii="仿宋" w:hAnsi="仿宋" w:eastAsia="仿宋" w:cs="仿宋"/>
          <w:sz w:val="24"/>
          <w:szCs w:val="24"/>
        </w:rPr>
      </w:pPr>
    </w:p>
    <w:p>
      <w:pPr>
        <w:spacing w:before="87" w:line="190" w:lineRule="auto"/>
        <w:ind w:left="17"/>
        <w:rPr>
          <w:rFonts w:hint="eastAsia" w:ascii="仿宋" w:hAnsi="仿宋" w:eastAsia="仿宋" w:cs="仿宋"/>
          <w:sz w:val="24"/>
          <w:szCs w:val="24"/>
        </w:rPr>
      </w:pPr>
      <w:r>
        <w:rPr>
          <w:rFonts w:hint="eastAsia" w:ascii="仿宋" w:hAnsi="仿宋" w:eastAsia="仿宋" w:cs="仿宋"/>
          <w:color w:val="333333"/>
          <w:spacing w:val="10"/>
          <w:sz w:val="24"/>
          <w:szCs w:val="24"/>
          <w:lang w:eastAsia="zh-CN"/>
        </w:rPr>
        <w:t>（</w:t>
      </w:r>
      <w:r>
        <w:rPr>
          <w:rFonts w:hint="eastAsia" w:ascii="仿宋" w:hAnsi="仿宋" w:eastAsia="仿宋" w:cs="仿宋"/>
          <w:color w:val="333333"/>
          <w:spacing w:val="10"/>
          <w:sz w:val="24"/>
          <w:szCs w:val="24"/>
          <w:lang w:val="en-US" w:eastAsia="zh-CN"/>
        </w:rPr>
        <w:t>1</w:t>
      </w:r>
      <w:r>
        <w:rPr>
          <w:rFonts w:hint="eastAsia" w:ascii="仿宋" w:hAnsi="仿宋" w:eastAsia="仿宋" w:cs="仿宋"/>
          <w:color w:val="333333"/>
          <w:spacing w:val="10"/>
          <w:sz w:val="24"/>
          <w:szCs w:val="24"/>
          <w:lang w:eastAsia="zh-CN"/>
        </w:rPr>
        <w:t>）</w:t>
      </w:r>
      <w:r>
        <w:rPr>
          <w:rFonts w:hint="eastAsia" w:ascii="仿宋" w:hAnsi="仿宋" w:eastAsia="仿宋" w:cs="仿宋"/>
          <w:color w:val="000000"/>
          <w:kern w:val="0"/>
          <w:sz w:val="24"/>
          <w:szCs w:val="24"/>
        </w:rPr>
        <w:t>进入证书</w:t>
      </w:r>
      <w:r>
        <w:rPr>
          <w:rFonts w:hint="eastAsia" w:ascii="仿宋" w:hAnsi="仿宋" w:eastAsia="仿宋" w:cs="仿宋"/>
          <w:color w:val="000000"/>
          <w:kern w:val="0"/>
          <w:sz w:val="24"/>
          <w:szCs w:val="24"/>
          <w:lang w:val="en-US" w:eastAsia="zh-CN"/>
        </w:rPr>
        <w:t>更新页面--选择当前ukey所属厂商</w:t>
      </w:r>
      <w:r>
        <w:rPr>
          <w:rFonts w:hint="eastAsia" w:ascii="仿宋" w:hAnsi="仿宋" w:eastAsia="仿宋" w:cs="仿宋"/>
          <w:color w:val="000000"/>
          <w:kern w:val="0"/>
          <w:sz w:val="24"/>
          <w:szCs w:val="24"/>
        </w:rPr>
        <w:t>，点击"</w:t>
      </w:r>
      <w:r>
        <w:rPr>
          <w:rFonts w:hint="eastAsia" w:ascii="仿宋" w:hAnsi="仿宋" w:eastAsia="仿宋" w:cs="仿宋"/>
          <w:color w:val="FF0000"/>
          <w:kern w:val="0"/>
          <w:sz w:val="24"/>
          <w:szCs w:val="24"/>
          <w:lang w:val="en-US" w:eastAsia="zh-CN"/>
        </w:rPr>
        <w:t>开始更新</w:t>
      </w:r>
      <w:r>
        <w:rPr>
          <w:rFonts w:hint="eastAsia" w:ascii="仿宋" w:hAnsi="仿宋" w:eastAsia="仿宋" w:cs="仿宋"/>
          <w:color w:val="000000"/>
          <w:kern w:val="0"/>
          <w:sz w:val="24"/>
          <w:szCs w:val="24"/>
        </w:rPr>
        <w:t>"选项</w:t>
      </w:r>
      <w:r>
        <w:rPr>
          <w:rFonts w:hint="eastAsia" w:ascii="仿宋" w:hAnsi="仿宋" w:eastAsia="仿宋" w:cs="仿宋"/>
          <w:color w:val="333333"/>
          <w:spacing w:val="5"/>
          <w:sz w:val="24"/>
          <w:szCs w:val="24"/>
        </w:rPr>
        <w:t>。</w:t>
      </w:r>
    </w:p>
    <w:p>
      <w:pPr>
        <w:spacing w:before="213" w:line="3588" w:lineRule="exact"/>
        <w:ind w:firstLine="14"/>
        <w:jc w:val="center"/>
        <w:textAlignment w:val="center"/>
        <w:rPr>
          <w:rFonts w:hint="eastAsia" w:ascii="仿宋" w:hAnsi="仿宋" w:eastAsia="仿宋" w:cs="仿宋"/>
          <w:sz w:val="24"/>
          <w:szCs w:val="24"/>
        </w:rPr>
      </w:pPr>
      <w:r>
        <w:drawing>
          <wp:inline distT="0" distB="0" distL="114300" distR="114300">
            <wp:extent cx="5608320" cy="2533015"/>
            <wp:effectExtent l="0" t="0" r="0" b="1206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1"/>
                    <a:srcRect l="-3061" t="450" r="-3061" b="450"/>
                    <a:stretch>
                      <a:fillRect/>
                    </a:stretch>
                  </pic:blipFill>
                  <pic:spPr>
                    <a:xfrm>
                      <a:off x="0" y="0"/>
                      <a:ext cx="5608320" cy="2533015"/>
                    </a:xfrm>
                    <a:prstGeom prst="rect">
                      <a:avLst/>
                    </a:prstGeom>
                    <a:noFill/>
                    <a:ln>
                      <a:noFill/>
                    </a:ln>
                  </pic:spPr>
                </pic:pic>
              </a:graphicData>
            </a:graphic>
          </wp:inline>
        </w:drawing>
      </w:r>
    </w:p>
    <w:p>
      <w:pPr>
        <w:numPr>
          <w:ilvl w:val="0"/>
          <w:numId w:val="4"/>
        </w:numPr>
        <w:spacing w:line="489" w:lineRule="exact"/>
        <w:ind w:firstLine="88"/>
        <w:textAlignment w:val="center"/>
        <w:rPr>
          <w:rFonts w:hint="eastAsia" w:ascii="仿宋" w:hAnsi="仿宋" w:eastAsia="仿宋" w:cs="仿宋"/>
          <w:sz w:val="24"/>
          <w:szCs w:val="24"/>
        </w:rPr>
      </w:pPr>
      <w:r>
        <w:rPr>
          <w:rFonts w:hint="eastAsia" w:ascii="仿宋" w:hAnsi="仿宋" w:eastAsia="仿宋" w:cs="仿宋"/>
          <w:color w:val="333333"/>
          <w:spacing w:val="10"/>
          <w:sz w:val="24"/>
          <w:szCs w:val="24"/>
        </w:rPr>
        <w:t>插</w:t>
      </w:r>
      <w:r>
        <w:rPr>
          <w:rFonts w:hint="eastAsia" w:ascii="仿宋" w:hAnsi="仿宋" w:eastAsia="仿宋" w:cs="仿宋"/>
          <w:color w:val="333333"/>
          <w:spacing w:val="5"/>
          <w:sz w:val="24"/>
          <w:szCs w:val="24"/>
        </w:rPr>
        <w:t>入需更新续期的USBKey证书，页面会自动显示证书名称，输入【证书密码】</w:t>
      </w:r>
      <w:r>
        <w:rPr>
          <w:rFonts w:hint="eastAsia" w:ascii="仿宋" w:hAnsi="仿宋" w:eastAsia="仿宋" w:cs="仿宋"/>
          <w:color w:val="333333"/>
          <w:spacing w:val="5"/>
          <w:sz w:val="24"/>
          <w:szCs w:val="24"/>
          <w:lang w:eastAsia="zh-CN"/>
        </w:rPr>
        <w:t>，</w:t>
      </w:r>
      <w:r>
        <w:rPr>
          <w:rFonts w:hint="eastAsia" w:ascii="仿宋" w:hAnsi="仿宋" w:eastAsia="仿宋" w:cs="仿宋"/>
          <w:color w:val="333333"/>
          <w:spacing w:val="5"/>
          <w:sz w:val="24"/>
          <w:szCs w:val="24"/>
        </w:rPr>
        <w:t>点</w:t>
      </w:r>
      <w:r>
        <w:rPr>
          <w:rFonts w:hint="eastAsia" w:ascii="仿宋" w:hAnsi="仿宋" w:eastAsia="仿宋" w:cs="仿宋"/>
          <w:color w:val="333333"/>
          <w:spacing w:val="8"/>
          <w:sz w:val="24"/>
          <w:szCs w:val="24"/>
        </w:rPr>
        <w:t>击</w:t>
      </w:r>
      <w:r>
        <w:rPr>
          <w:rFonts w:hint="eastAsia" w:ascii="仿宋" w:hAnsi="仿宋" w:eastAsia="仿宋" w:cs="仿宋"/>
          <w:color w:val="333333"/>
          <w:spacing w:val="5"/>
          <w:sz w:val="24"/>
          <w:szCs w:val="24"/>
        </w:rPr>
        <w:t>【</w:t>
      </w:r>
      <w:r>
        <w:rPr>
          <w:rFonts w:hint="eastAsia" w:ascii="仿宋" w:hAnsi="仿宋" w:eastAsia="仿宋" w:cs="仿宋"/>
          <w:color w:val="FF0000"/>
          <w:spacing w:val="5"/>
          <w:sz w:val="24"/>
          <w:szCs w:val="24"/>
        </w:rPr>
        <w:t>登录</w:t>
      </w:r>
      <w:r>
        <w:rPr>
          <w:rFonts w:hint="eastAsia" w:ascii="仿宋" w:hAnsi="仿宋" w:eastAsia="仿宋" w:cs="仿宋"/>
          <w:color w:val="333333"/>
          <w:spacing w:val="5"/>
          <w:sz w:val="24"/>
          <w:szCs w:val="24"/>
        </w:rPr>
        <w:t>】。</w:t>
      </w:r>
    </w:p>
    <w:p>
      <w:pPr>
        <w:spacing w:before="213" w:line="3588" w:lineRule="exact"/>
        <w:ind w:firstLine="14"/>
        <w:jc w:val="center"/>
        <w:textAlignment w:val="center"/>
        <w:rPr>
          <w:rFonts w:hint="eastAsia" w:ascii="仿宋" w:hAnsi="仿宋" w:eastAsia="仿宋" w:cs="仿宋"/>
          <w:b/>
          <w:bCs/>
          <w:color w:val="000000"/>
          <w:kern w:val="0"/>
          <w:sz w:val="24"/>
          <w:szCs w:val="24"/>
        </w:rPr>
      </w:pPr>
      <w:r>
        <w:rPr>
          <w:rFonts w:hint="eastAsia" w:ascii="仿宋" w:hAnsi="仿宋" w:eastAsia="仿宋" w:cs="仿宋"/>
          <w:sz w:val="24"/>
          <w:szCs w:val="24"/>
        </w:rPr>
        <w:drawing>
          <wp:inline distT="0" distB="0" distL="114300" distR="114300">
            <wp:extent cx="5285105" cy="1889125"/>
            <wp:effectExtent l="0" t="0" r="10795" b="15875"/>
            <wp:docPr id="15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31"/>
                    <pic:cNvPicPr>
                      <a:picLocks noChangeAspect="1"/>
                    </pic:cNvPicPr>
                  </pic:nvPicPr>
                  <pic:blipFill>
                    <a:blip r:embed="rId36"/>
                    <a:stretch>
                      <a:fillRect/>
                    </a:stretch>
                  </pic:blipFill>
                  <pic:spPr>
                    <a:xfrm>
                      <a:off x="0" y="0"/>
                      <a:ext cx="5285105" cy="1889125"/>
                    </a:xfrm>
                    <a:prstGeom prst="rect">
                      <a:avLst/>
                    </a:prstGeom>
                    <a:noFill/>
                    <a:ln>
                      <a:noFill/>
                    </a:ln>
                  </pic:spPr>
                </pic:pic>
              </a:graphicData>
            </a:graphic>
          </wp:inline>
        </w:drawing>
      </w:r>
    </w:p>
    <w:p>
      <w:pPr>
        <w:numPr>
          <w:ilvl w:val="0"/>
          <w:numId w:val="0"/>
        </w:numPr>
        <w:spacing w:line="489" w:lineRule="exact"/>
        <w:textAlignment w:val="center"/>
        <w:rPr>
          <w:rFonts w:hint="eastAsia" w:ascii="仿宋" w:hAnsi="仿宋" w:eastAsia="仿宋" w:cs="仿宋"/>
          <w:color w:val="333333"/>
          <w:spacing w:val="5"/>
          <w:sz w:val="24"/>
          <w:szCs w:val="24"/>
          <w:lang w:eastAsia="zh-CN"/>
        </w:rPr>
      </w:pPr>
      <w:r>
        <w:rPr>
          <w:rFonts w:hint="eastAsia" w:ascii="仿宋" w:hAnsi="仿宋" w:eastAsia="仿宋" w:cs="仿宋"/>
          <w:b/>
          <w:bCs/>
          <w:color w:val="000000"/>
          <w:kern w:val="0"/>
          <w:sz w:val="24"/>
          <w:szCs w:val="24"/>
        </w:rPr>
        <w:t>第二步：提交订单</w:t>
      </w:r>
    </w:p>
    <w:p>
      <w:pPr>
        <w:spacing w:before="230" w:line="436" w:lineRule="auto"/>
        <w:ind w:right="16"/>
        <w:rPr>
          <w:rFonts w:hint="eastAsia" w:ascii="仿宋" w:hAnsi="仿宋" w:eastAsia="仿宋" w:cs="仿宋"/>
          <w:color w:val="333333"/>
          <w:spacing w:val="5"/>
          <w:sz w:val="24"/>
          <w:szCs w:val="24"/>
        </w:rPr>
      </w:pPr>
      <w:r>
        <w:rPr>
          <w:rFonts w:hint="eastAsia" w:ascii="仿宋" w:hAnsi="仿宋" w:eastAsia="仿宋" w:cs="仿宋"/>
          <w:color w:val="333333"/>
          <w:spacing w:val="4"/>
          <w:sz w:val="24"/>
          <w:szCs w:val="24"/>
        </w:rPr>
        <w:t>进入订单提交页面，输入</w:t>
      </w:r>
      <w:r>
        <w:rPr>
          <w:rFonts w:hint="eastAsia" w:ascii="仿宋" w:hAnsi="仿宋" w:eastAsia="仿宋" w:cs="仿宋"/>
          <w:color w:val="333333"/>
          <w:spacing w:val="2"/>
          <w:sz w:val="24"/>
          <w:szCs w:val="24"/>
        </w:rPr>
        <w:t>信息，带</w:t>
      </w:r>
      <w:r>
        <w:rPr>
          <w:rFonts w:hint="eastAsia" w:ascii="仿宋" w:hAnsi="仿宋" w:eastAsia="仿宋" w:cs="仿宋"/>
          <w:color w:val="FF0000"/>
          <w:spacing w:val="2"/>
          <w:sz w:val="24"/>
          <w:szCs w:val="24"/>
        </w:rPr>
        <w:t>*</w:t>
      </w:r>
      <w:r>
        <w:rPr>
          <w:rFonts w:hint="eastAsia" w:ascii="仿宋" w:hAnsi="仿宋" w:eastAsia="仿宋" w:cs="仿宋"/>
          <w:color w:val="333333"/>
          <w:spacing w:val="2"/>
          <w:sz w:val="24"/>
          <w:szCs w:val="24"/>
        </w:rPr>
        <w:t>号的，都是必填项，请仔细填写。确认信息无误，点击</w:t>
      </w:r>
      <w:r>
        <w:rPr>
          <w:rFonts w:hint="eastAsia" w:ascii="仿宋" w:hAnsi="仿宋" w:eastAsia="仿宋" w:cs="仿宋"/>
          <w:color w:val="333333"/>
          <w:spacing w:val="6"/>
          <w:sz w:val="24"/>
          <w:szCs w:val="24"/>
        </w:rPr>
        <w:t>【</w:t>
      </w:r>
      <w:r>
        <w:rPr>
          <w:rFonts w:hint="eastAsia" w:ascii="仿宋" w:hAnsi="仿宋" w:eastAsia="仿宋" w:cs="仿宋"/>
          <w:color w:val="FF0000"/>
          <w:spacing w:val="6"/>
          <w:sz w:val="24"/>
          <w:szCs w:val="24"/>
        </w:rPr>
        <w:t>下一步</w:t>
      </w:r>
      <w:r>
        <w:rPr>
          <w:rFonts w:hint="eastAsia" w:ascii="仿宋" w:hAnsi="仿宋" w:eastAsia="仿宋" w:cs="仿宋"/>
          <w:color w:val="333333"/>
          <w:spacing w:val="6"/>
          <w:sz w:val="24"/>
          <w:szCs w:val="24"/>
        </w:rPr>
        <w:t>】</w:t>
      </w:r>
      <w:r>
        <w:rPr>
          <w:rFonts w:hint="eastAsia" w:ascii="仿宋" w:hAnsi="仿宋" w:eastAsia="仿宋" w:cs="仿宋"/>
          <w:color w:val="333333"/>
          <w:spacing w:val="5"/>
          <w:sz w:val="24"/>
          <w:szCs w:val="24"/>
        </w:rPr>
        <w:t>。</w:t>
      </w:r>
    </w:p>
    <w:p>
      <w:pPr>
        <w:spacing w:before="230" w:line="436" w:lineRule="auto"/>
        <w:ind w:right="16"/>
        <w:jc w:val="center"/>
        <w:rPr>
          <w:rFonts w:hint="eastAsia" w:ascii="仿宋" w:hAnsi="仿宋" w:eastAsia="仿宋" w:cs="仿宋"/>
          <w:color w:val="333333"/>
          <w:spacing w:val="5"/>
          <w:sz w:val="24"/>
          <w:szCs w:val="24"/>
        </w:rPr>
      </w:pPr>
      <w:r>
        <w:rPr>
          <w:rFonts w:hint="eastAsia" w:ascii="仿宋" w:hAnsi="仿宋" w:eastAsia="仿宋" w:cs="仿宋"/>
          <w:sz w:val="24"/>
          <w:szCs w:val="24"/>
        </w:rPr>
        <w:drawing>
          <wp:inline distT="0" distB="0" distL="114935" distR="114935">
            <wp:extent cx="5285105" cy="2178685"/>
            <wp:effectExtent l="0" t="0" r="10795" b="12065"/>
            <wp:docPr id="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5"/>
                    <pic:cNvPicPr>
                      <a:picLocks noChangeAspect="1"/>
                    </pic:cNvPicPr>
                  </pic:nvPicPr>
                  <pic:blipFill>
                    <a:blip r:embed="rId37"/>
                    <a:srcRect l="1328" r="1328"/>
                    <a:stretch>
                      <a:fillRect/>
                    </a:stretch>
                  </pic:blipFill>
                  <pic:spPr>
                    <a:xfrm>
                      <a:off x="0" y="0"/>
                      <a:ext cx="5285105" cy="2178685"/>
                    </a:xfrm>
                    <a:prstGeom prst="rect">
                      <a:avLst/>
                    </a:prstGeom>
                    <a:noFill/>
                    <a:ln>
                      <a:noFill/>
                    </a:ln>
                  </pic:spPr>
                </pic:pic>
              </a:graphicData>
            </a:graphic>
          </wp:inline>
        </w:drawing>
      </w:r>
    </w:p>
    <w:p>
      <w:pPr>
        <w:spacing w:before="230" w:line="436" w:lineRule="auto"/>
        <w:ind w:right="16"/>
        <w:jc w:val="left"/>
        <w:rPr>
          <w:rFonts w:hint="eastAsia" w:ascii="仿宋" w:hAnsi="仿宋" w:eastAsia="仿宋" w:cs="仿宋"/>
          <w:sz w:val="24"/>
          <w:szCs w:val="24"/>
        </w:rPr>
      </w:pPr>
      <w:r>
        <w:rPr>
          <w:rFonts w:hint="eastAsia" w:ascii="仿宋" w:hAnsi="仿宋" w:eastAsia="仿宋" w:cs="仿宋"/>
          <w:b/>
          <w:bCs/>
          <w:color w:val="000000"/>
          <w:kern w:val="0"/>
          <w:sz w:val="24"/>
          <w:szCs w:val="24"/>
        </w:rPr>
        <w:t>第三步：确认订单</w:t>
      </w:r>
    </w:p>
    <w:p>
      <w:pPr>
        <w:spacing w:before="289" w:line="447" w:lineRule="auto"/>
        <w:ind w:left="31" w:right="11" w:hanging="13"/>
        <w:rPr>
          <w:rFonts w:hint="eastAsia" w:ascii="仿宋" w:hAnsi="仿宋" w:eastAsia="仿宋" w:cs="仿宋"/>
          <w:sz w:val="24"/>
          <w:szCs w:val="24"/>
        </w:rPr>
      </w:pPr>
      <w:r>
        <w:rPr>
          <w:rFonts w:hint="eastAsia" w:ascii="仿宋" w:hAnsi="仿宋" w:eastAsia="仿宋" w:cs="仿宋"/>
          <w:color w:val="333333"/>
          <w:spacing w:val="6"/>
          <w:sz w:val="24"/>
          <w:szCs w:val="24"/>
        </w:rPr>
        <w:t>请再次核对证书信息，如有问题，可点击【返回修改】。如无误，继续进行下一步，请点</w:t>
      </w:r>
      <w:r>
        <w:rPr>
          <w:rFonts w:hint="eastAsia" w:ascii="仿宋" w:hAnsi="仿宋" w:eastAsia="仿宋" w:cs="仿宋"/>
          <w:color w:val="333333"/>
          <w:spacing w:val="5"/>
          <w:sz w:val="24"/>
          <w:szCs w:val="24"/>
        </w:rPr>
        <w:t>击</w:t>
      </w:r>
      <w:r>
        <w:rPr>
          <w:rFonts w:hint="eastAsia" w:ascii="仿宋" w:hAnsi="仿宋" w:eastAsia="仿宋" w:cs="仿宋"/>
          <w:color w:val="333333"/>
          <w:spacing w:val="4"/>
          <w:sz w:val="24"/>
          <w:szCs w:val="24"/>
        </w:rPr>
        <w:t>【</w:t>
      </w:r>
      <w:r>
        <w:rPr>
          <w:rFonts w:hint="eastAsia" w:ascii="仿宋" w:hAnsi="仿宋" w:eastAsia="仿宋" w:cs="仿宋"/>
          <w:color w:val="FF0000"/>
          <w:spacing w:val="4"/>
          <w:sz w:val="24"/>
          <w:szCs w:val="24"/>
        </w:rPr>
        <w:t>确认订单</w:t>
      </w:r>
      <w:r>
        <w:rPr>
          <w:rFonts w:hint="eastAsia" w:ascii="仿宋" w:hAnsi="仿宋" w:eastAsia="仿宋" w:cs="仿宋"/>
          <w:color w:val="333333"/>
          <w:spacing w:val="4"/>
          <w:sz w:val="24"/>
          <w:szCs w:val="24"/>
        </w:rPr>
        <w:t>】。</w:t>
      </w:r>
    </w:p>
    <w:p>
      <w:pPr>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3032760"/>
            <wp:effectExtent l="0" t="0" r="0" b="15240"/>
            <wp:docPr id="52" name="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 62"/>
                    <pic:cNvPicPr>
                      <a:picLocks noChangeAspect="1"/>
                    </pic:cNvPicPr>
                  </pic:nvPicPr>
                  <pic:blipFill>
                    <a:blip r:embed="rId38"/>
                    <a:srcRect l="-2298" r="-2298"/>
                    <a:stretch>
                      <a:fillRect/>
                    </a:stretch>
                  </pic:blipFill>
                  <pic:spPr>
                    <a:xfrm>
                      <a:off x="0" y="0"/>
                      <a:ext cx="5285105" cy="3032760"/>
                    </a:xfrm>
                    <a:prstGeom prst="rect">
                      <a:avLst/>
                    </a:prstGeom>
                    <a:noFill/>
                    <a:ln>
                      <a:noFill/>
                    </a:ln>
                  </pic:spPr>
                </pic:pic>
              </a:graphicData>
            </a:graphic>
          </wp:inline>
        </w:drawing>
      </w:r>
    </w:p>
    <w:p>
      <w:pPr>
        <w:numPr>
          <w:ilvl w:val="0"/>
          <w:numId w:val="0"/>
        </w:numPr>
        <w:spacing w:line="489" w:lineRule="exact"/>
        <w:textAlignment w:val="center"/>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第四步：付款结算</w:t>
      </w:r>
    </w:p>
    <w:p>
      <w:pPr>
        <w:numPr>
          <w:ilvl w:val="0"/>
          <w:numId w:val="0"/>
        </w:numPr>
        <w:spacing w:line="489" w:lineRule="exact"/>
        <w:textAlignment w:val="center"/>
        <w:rPr>
          <w:rFonts w:hint="eastAsia" w:ascii="仿宋" w:hAnsi="仿宋" w:eastAsia="仿宋" w:cs="仿宋"/>
          <w:color w:val="333333"/>
          <w:spacing w:val="6"/>
          <w:sz w:val="24"/>
          <w:szCs w:val="24"/>
        </w:rPr>
      </w:pPr>
      <w:r>
        <w:rPr>
          <w:rFonts w:hint="eastAsia" w:ascii="仿宋" w:hAnsi="仿宋" w:eastAsia="仿宋" w:cs="仿宋"/>
          <w:color w:val="333333"/>
          <w:spacing w:val="6"/>
          <w:sz w:val="24"/>
          <w:szCs w:val="24"/>
        </w:rPr>
        <w:t>点击支付宝</w:t>
      </w:r>
      <w:r>
        <w:rPr>
          <w:rFonts w:hint="eastAsia" w:ascii="仿宋" w:hAnsi="仿宋" w:eastAsia="仿宋" w:cs="仿宋"/>
          <w:color w:val="333333"/>
          <w:spacing w:val="6"/>
          <w:sz w:val="24"/>
          <w:szCs w:val="24"/>
          <w:lang w:val="en-US" w:eastAsia="zh-CN"/>
        </w:rPr>
        <w:t>或微信</w:t>
      </w:r>
      <w:r>
        <w:rPr>
          <w:rFonts w:hint="eastAsia" w:ascii="仿宋" w:hAnsi="仿宋" w:eastAsia="仿宋" w:cs="仿宋"/>
          <w:color w:val="333333"/>
          <w:spacing w:val="6"/>
          <w:sz w:val="24"/>
          <w:szCs w:val="24"/>
        </w:rPr>
        <w:t>，系统将自动跳转至支付页面，扫描二维码，支付证书更新费用。支付成功后点击【确定】</w:t>
      </w:r>
      <w:r>
        <w:rPr>
          <w:rFonts w:hint="eastAsia" w:ascii="仿宋" w:hAnsi="仿宋" w:eastAsia="仿宋" w:cs="仿宋"/>
          <w:color w:val="333333"/>
          <w:spacing w:val="6"/>
          <w:sz w:val="24"/>
          <w:szCs w:val="24"/>
          <w:lang w:eastAsia="zh-CN"/>
        </w:rPr>
        <w:t>，</w:t>
      </w:r>
      <w:r>
        <w:rPr>
          <w:rFonts w:hint="eastAsia" w:ascii="仿宋" w:hAnsi="仿宋" w:eastAsia="仿宋" w:cs="仿宋"/>
          <w:color w:val="333333"/>
          <w:spacing w:val="6"/>
          <w:sz w:val="24"/>
          <w:szCs w:val="24"/>
        </w:rPr>
        <w:t>进行【</w:t>
      </w:r>
      <w:r>
        <w:rPr>
          <w:rFonts w:hint="eastAsia" w:ascii="仿宋" w:hAnsi="仿宋" w:eastAsia="仿宋" w:cs="仿宋"/>
          <w:color w:val="FF0000"/>
          <w:spacing w:val="6"/>
          <w:sz w:val="24"/>
          <w:szCs w:val="24"/>
        </w:rPr>
        <w:t>下一步</w:t>
      </w:r>
      <w:r>
        <w:rPr>
          <w:rFonts w:hint="eastAsia" w:ascii="仿宋" w:hAnsi="仿宋" w:eastAsia="仿宋" w:cs="仿宋"/>
          <w:color w:val="333333"/>
          <w:spacing w:val="6"/>
          <w:sz w:val="24"/>
          <w:szCs w:val="24"/>
        </w:rPr>
        <w:t>】。，</w:t>
      </w:r>
    </w:p>
    <w:p>
      <w:pPr>
        <w:spacing w:before="1" w:line="179" w:lineRule="auto"/>
        <w:ind w:left="23"/>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1870710"/>
            <wp:effectExtent l="0" t="0" r="10795" b="15240"/>
            <wp:docPr id="15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32"/>
                    <pic:cNvPicPr>
                      <a:picLocks noChangeAspect="1"/>
                    </pic:cNvPicPr>
                  </pic:nvPicPr>
                  <pic:blipFill>
                    <a:blip r:embed="rId39"/>
                    <a:srcRect l="-137" r="-137"/>
                    <a:stretch>
                      <a:fillRect/>
                    </a:stretch>
                  </pic:blipFill>
                  <pic:spPr>
                    <a:xfrm>
                      <a:off x="0" y="0"/>
                      <a:ext cx="5285105" cy="1870710"/>
                    </a:xfrm>
                    <a:prstGeom prst="rect">
                      <a:avLst/>
                    </a:prstGeom>
                    <a:noFill/>
                    <a:ln>
                      <a:noFill/>
                    </a:ln>
                  </pic:spPr>
                </pic:pic>
              </a:graphicData>
            </a:graphic>
          </wp:inline>
        </w:drawing>
      </w:r>
    </w:p>
    <w:p>
      <w:pPr>
        <w:spacing w:before="1" w:line="179" w:lineRule="auto"/>
        <w:ind w:left="23"/>
        <w:rPr>
          <w:rFonts w:hint="eastAsia" w:ascii="仿宋" w:hAnsi="仿宋" w:eastAsia="仿宋" w:cs="仿宋"/>
          <w:sz w:val="24"/>
          <w:szCs w:val="24"/>
        </w:rPr>
      </w:pPr>
    </w:p>
    <w:p>
      <w:pPr>
        <w:numPr>
          <w:ilvl w:val="0"/>
          <w:numId w:val="0"/>
        </w:numPr>
        <w:spacing w:line="489" w:lineRule="exact"/>
        <w:textAlignment w:val="center"/>
        <w:rPr>
          <w:rFonts w:hint="eastAsia" w:ascii="仿宋" w:hAnsi="仿宋" w:eastAsia="仿宋" w:cs="仿宋"/>
          <w:sz w:val="24"/>
          <w:szCs w:val="24"/>
        </w:rPr>
      </w:pPr>
      <w:r>
        <w:rPr>
          <w:rFonts w:hint="eastAsia" w:ascii="仿宋" w:hAnsi="仿宋" w:eastAsia="仿宋" w:cs="仿宋"/>
          <w:b/>
          <w:bCs/>
          <w:color w:val="000000"/>
          <w:kern w:val="0"/>
          <w:sz w:val="24"/>
          <w:szCs w:val="24"/>
        </w:rPr>
        <w:t>第五步：下载证书</w:t>
      </w:r>
      <w:r>
        <w:rPr>
          <w:rFonts w:hint="eastAsia" w:ascii="仿宋" w:hAnsi="仿宋" w:eastAsia="仿宋" w:cs="仿宋"/>
          <w:b/>
          <w:bCs/>
          <w:color w:val="000000"/>
          <w:kern w:val="0"/>
          <w:sz w:val="24"/>
          <w:szCs w:val="24"/>
          <w:lang w:val="en-US" w:eastAsia="zh-CN"/>
        </w:rPr>
        <w:t>及印章</w:t>
      </w:r>
    </w:p>
    <w:p>
      <w:pPr>
        <w:spacing w:before="85" w:line="423" w:lineRule="auto"/>
        <w:ind w:right="942"/>
        <w:rPr>
          <w:rFonts w:hint="eastAsia" w:ascii="仿宋" w:hAnsi="仿宋" w:eastAsia="仿宋" w:cs="仿宋"/>
          <w:sz w:val="24"/>
          <w:szCs w:val="24"/>
        </w:rPr>
      </w:pPr>
      <w:r>
        <w:rPr>
          <w:rFonts w:hint="eastAsia" w:ascii="仿宋" w:hAnsi="仿宋" w:eastAsia="仿宋" w:cs="仿宋"/>
          <w:color w:val="333333"/>
          <w:spacing w:val="12"/>
          <w:sz w:val="24"/>
          <w:szCs w:val="24"/>
        </w:rPr>
        <w:t>付</w:t>
      </w:r>
      <w:r>
        <w:rPr>
          <w:rFonts w:hint="eastAsia" w:ascii="仿宋" w:hAnsi="仿宋" w:eastAsia="仿宋" w:cs="仿宋"/>
          <w:color w:val="333333"/>
          <w:spacing w:val="6"/>
          <w:sz w:val="24"/>
          <w:szCs w:val="24"/>
        </w:rPr>
        <w:t>款完成点击确认之后，系统将自动进行下载更新证书到</w:t>
      </w:r>
      <w:r>
        <w:rPr>
          <w:rFonts w:hint="eastAsia" w:ascii="仿宋" w:hAnsi="仿宋" w:eastAsia="仿宋" w:cs="仿宋"/>
          <w:color w:val="333333"/>
          <w:sz w:val="24"/>
          <w:szCs w:val="24"/>
        </w:rPr>
        <w:t>UK</w:t>
      </w:r>
      <w:r>
        <w:rPr>
          <w:rFonts w:hint="eastAsia" w:ascii="仿宋" w:hAnsi="仿宋" w:eastAsia="仿宋" w:cs="仿宋"/>
          <w:color w:val="333333"/>
          <w:spacing w:val="6"/>
          <w:sz w:val="24"/>
          <w:szCs w:val="24"/>
        </w:rPr>
        <w:t>。等待出现提示下载成功，点击关闭</w:t>
      </w:r>
      <w:r>
        <w:rPr>
          <w:rFonts w:hint="eastAsia" w:ascii="仿宋" w:hAnsi="仿宋" w:eastAsia="仿宋" w:cs="仿宋"/>
          <w:color w:val="333333"/>
          <w:spacing w:val="5"/>
          <w:sz w:val="24"/>
          <w:szCs w:val="24"/>
        </w:rPr>
        <w:t>即</w:t>
      </w:r>
      <w:r>
        <w:rPr>
          <w:rFonts w:hint="eastAsia" w:ascii="仿宋" w:hAnsi="仿宋" w:eastAsia="仿宋" w:cs="仿宋"/>
          <w:color w:val="333333"/>
          <w:spacing w:val="3"/>
          <w:sz w:val="24"/>
          <w:szCs w:val="24"/>
        </w:rPr>
        <w:t>可，证书更新业务完成，</w:t>
      </w:r>
      <w:r>
        <w:rPr>
          <w:rFonts w:hint="eastAsia" w:ascii="仿宋" w:hAnsi="仿宋" w:eastAsia="仿宋" w:cs="仿宋"/>
          <w:color w:val="FF0000"/>
          <w:spacing w:val="3"/>
          <w:sz w:val="24"/>
          <w:szCs w:val="24"/>
        </w:rPr>
        <w:t>证书密码不变</w:t>
      </w:r>
      <w:r>
        <w:rPr>
          <w:rFonts w:hint="eastAsia" w:ascii="仿宋" w:hAnsi="仿宋" w:eastAsia="仿宋" w:cs="仿宋"/>
          <w:color w:val="333333"/>
          <w:spacing w:val="3"/>
          <w:sz w:val="24"/>
          <w:szCs w:val="24"/>
        </w:rPr>
        <w:t>。</w:t>
      </w:r>
    </w:p>
    <w:p>
      <w:pPr>
        <w:rPr>
          <w:rFonts w:hint="eastAsia" w:ascii="仿宋" w:hAnsi="仿宋" w:eastAsia="仿宋" w:cs="仿宋"/>
          <w:color w:val="333333"/>
          <w:spacing w:val="3"/>
          <w:sz w:val="24"/>
          <w:szCs w:val="24"/>
          <w:lang w:val="en-US" w:eastAsia="zh-CN"/>
        </w:rPr>
      </w:pPr>
      <w:r>
        <w:rPr>
          <w:rFonts w:hint="eastAsia" w:ascii="仿宋" w:hAnsi="仿宋" w:eastAsia="仿宋" w:cs="仿宋"/>
          <w:color w:val="FF0000"/>
          <w:spacing w:val="4"/>
          <w:sz w:val="24"/>
          <w:szCs w:val="24"/>
        </w:rPr>
        <w:t>【注】</w:t>
      </w:r>
      <w:r>
        <w:rPr>
          <w:rFonts w:hint="eastAsia" w:ascii="仿宋" w:hAnsi="仿宋" w:eastAsia="仿宋" w:cs="仿宋"/>
          <w:color w:val="333333"/>
          <w:spacing w:val="4"/>
          <w:sz w:val="24"/>
          <w:szCs w:val="24"/>
        </w:rPr>
        <w:t>此时电脑只插一枚待更新的</w:t>
      </w:r>
      <w:r>
        <w:rPr>
          <w:rFonts w:hint="eastAsia" w:ascii="仿宋" w:hAnsi="仿宋" w:eastAsia="仿宋" w:cs="仿宋"/>
          <w:color w:val="333333"/>
          <w:sz w:val="24"/>
          <w:szCs w:val="24"/>
        </w:rPr>
        <w:t>UK</w:t>
      </w:r>
      <w:r>
        <w:rPr>
          <w:rFonts w:hint="eastAsia" w:ascii="仿宋" w:hAnsi="仿宋" w:eastAsia="仿宋" w:cs="仿宋"/>
          <w:color w:val="333333"/>
          <w:spacing w:val="4"/>
          <w:sz w:val="24"/>
          <w:szCs w:val="24"/>
        </w:rPr>
        <w:t>，不可插多枚</w:t>
      </w:r>
      <w:r>
        <w:rPr>
          <w:rFonts w:hint="eastAsia" w:ascii="仿宋" w:hAnsi="仿宋" w:eastAsia="仿宋" w:cs="仿宋"/>
          <w:color w:val="333333"/>
          <w:sz w:val="24"/>
          <w:szCs w:val="24"/>
        </w:rPr>
        <w:t>UK</w:t>
      </w:r>
      <w:r>
        <w:rPr>
          <w:rFonts w:hint="eastAsia" w:ascii="仿宋" w:hAnsi="仿宋" w:eastAsia="仿宋" w:cs="仿宋"/>
          <w:color w:val="333333"/>
          <w:spacing w:val="4"/>
          <w:sz w:val="24"/>
          <w:szCs w:val="24"/>
        </w:rPr>
        <w:t>，签发过程中，请不要拔掉</w:t>
      </w:r>
      <w:r>
        <w:rPr>
          <w:rFonts w:hint="eastAsia" w:ascii="仿宋" w:hAnsi="仿宋" w:eastAsia="仿宋" w:cs="仿宋"/>
          <w:color w:val="333333"/>
          <w:spacing w:val="3"/>
          <w:sz w:val="24"/>
          <w:szCs w:val="24"/>
          <w:lang w:val="en-US" w:eastAsia="zh-CN"/>
        </w:rPr>
        <w:t>UKEY</w:t>
      </w:r>
    </w:p>
    <w:p>
      <w:pPr>
        <w:rPr>
          <w:rFonts w:hint="eastAsia" w:ascii="仿宋" w:hAnsi="仿宋" w:eastAsia="仿宋" w:cs="仿宋"/>
          <w:color w:val="333333"/>
          <w:spacing w:val="3"/>
          <w:sz w:val="24"/>
          <w:szCs w:val="24"/>
          <w:lang w:val="en-US" w:eastAsia="zh-CN"/>
        </w:rPr>
      </w:pPr>
    </w:p>
    <w:p>
      <w:pPr>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1266190"/>
            <wp:effectExtent l="0" t="0" r="10795" b="10160"/>
            <wp:docPr id="15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33"/>
                    <pic:cNvPicPr>
                      <a:picLocks noChangeAspect="1"/>
                    </pic:cNvPicPr>
                  </pic:nvPicPr>
                  <pic:blipFill>
                    <a:blip r:embed="rId40"/>
                    <a:srcRect l="-209" r="-209"/>
                    <a:stretch>
                      <a:fillRect/>
                    </a:stretch>
                  </pic:blipFill>
                  <pic:spPr>
                    <a:xfrm>
                      <a:off x="0" y="0"/>
                      <a:ext cx="5285105" cy="1266190"/>
                    </a:xfrm>
                    <a:prstGeom prst="rect">
                      <a:avLst/>
                    </a:prstGeom>
                    <a:noFill/>
                    <a:ln>
                      <a:noFill/>
                    </a:ln>
                  </pic:spPr>
                </pic:pic>
              </a:graphicData>
            </a:graphic>
          </wp:inline>
        </w:drawing>
      </w:r>
    </w:p>
    <w:p>
      <w:pPr>
        <w:jc w:val="center"/>
        <w:rPr>
          <w:rFonts w:hint="eastAsia" w:ascii="仿宋" w:hAnsi="仿宋" w:eastAsia="仿宋" w:cs="仿宋"/>
          <w:sz w:val="24"/>
          <w:szCs w:val="24"/>
          <w:lang w:val="en-US" w:eastAsia="zh-CN"/>
        </w:rPr>
        <w:sectPr>
          <w:footerReference r:id="rId4" w:type="default"/>
          <w:pgSz w:w="11906" w:h="16839"/>
          <w:pgMar w:top="1956" w:right="1474" w:bottom="1843" w:left="1587" w:header="0" w:footer="992" w:gutter="0"/>
          <w:cols w:space="0" w:num="1"/>
          <w:rtlGutter w:val="0"/>
          <w:docGrid w:linePitch="0" w:charSpace="0"/>
        </w:sectPr>
      </w:pPr>
      <w:r>
        <w:rPr>
          <w:rFonts w:hint="eastAsia" w:ascii="仿宋" w:hAnsi="仿宋" w:eastAsia="仿宋" w:cs="仿宋"/>
          <w:sz w:val="24"/>
          <w:szCs w:val="24"/>
        </w:rPr>
        <w:drawing>
          <wp:inline distT="0" distB="0" distL="114300" distR="114300">
            <wp:extent cx="5285105" cy="1620520"/>
            <wp:effectExtent l="0" t="0" r="10795" b="17780"/>
            <wp:docPr id="56" name="图片 237"/>
            <wp:cNvGraphicFramePr/>
            <a:graphic xmlns:a="http://schemas.openxmlformats.org/drawingml/2006/main">
              <a:graphicData uri="http://schemas.openxmlformats.org/drawingml/2006/picture">
                <pic:pic xmlns:pic="http://schemas.openxmlformats.org/drawingml/2006/picture">
                  <pic:nvPicPr>
                    <pic:cNvPr id="56" name="图片 237"/>
                    <pic:cNvPicPr/>
                  </pic:nvPicPr>
                  <pic:blipFill>
                    <a:blip r:embed="rId41"/>
                    <a:srcRect l="-263" r="-263"/>
                    <a:stretch>
                      <a:fillRect/>
                    </a:stretch>
                  </pic:blipFill>
                  <pic:spPr>
                    <a:xfrm>
                      <a:off x="0" y="0"/>
                      <a:ext cx="5285105" cy="1620520"/>
                    </a:xfrm>
                    <a:prstGeom prst="rect">
                      <a:avLst/>
                    </a:prstGeom>
                    <a:noFill/>
                    <a:ln>
                      <a:noFill/>
                    </a:ln>
                  </pic:spPr>
                </pic:pic>
              </a:graphicData>
            </a:graphic>
          </wp:inline>
        </w:drawing>
      </w:r>
    </w:p>
    <w:p>
      <w:pPr>
        <w:pStyle w:val="2"/>
        <w:pageBreakBefore w:val="0"/>
        <w:numPr>
          <w:ilvl w:val="0"/>
          <w:numId w:val="5"/>
        </w:numPr>
        <w:kinsoku/>
        <w:wordWrap/>
        <w:overflowPunct/>
        <w:topLinePunct w:val="0"/>
        <w:autoSpaceDN/>
        <w:bidi w:val="0"/>
        <w:adjustRightInd/>
        <w:snapToGrid/>
        <w:spacing w:before="0" w:beforeAutospacing="0" w:after="0" w:afterAutospacing="0" w:line="500" w:lineRule="atLeast"/>
        <w:ind w:left="408" w:leftChars="0" w:hanging="408" w:hangingChars="145"/>
        <w:textAlignment w:val="auto"/>
        <w:rPr>
          <w:rFonts w:hint="eastAsia" w:ascii="黑体" w:hAnsi="黑体" w:eastAsia="黑体" w:cs="黑体"/>
          <w:sz w:val="28"/>
          <w:szCs w:val="28"/>
        </w:rPr>
      </w:pPr>
      <w:r>
        <w:rPr>
          <w:rFonts w:hint="eastAsia" w:ascii="黑体" w:hAnsi="黑体" w:eastAsia="黑体" w:cs="黑体"/>
          <w:sz w:val="28"/>
          <w:szCs w:val="28"/>
        </w:rPr>
        <w:t>证书解锁</w:t>
      </w:r>
    </w:p>
    <w:p>
      <w:pPr>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证书解锁说明：</w:t>
      </w:r>
    </w:p>
    <w:p>
      <w:pPr>
        <w:pageBreakBefore w:val="0"/>
        <w:widowControl/>
        <w:kinsoku/>
        <w:wordWrap/>
        <w:overflowPunct/>
        <w:topLinePunct w:val="0"/>
        <w:autoSpaceDN/>
        <w:bidi w:val="0"/>
        <w:adjustRightInd/>
        <w:snapToGrid/>
        <w:spacing w:beforeAutospacing="0" w:afterAutospacing="0" w:line="500" w:lineRule="atLeast"/>
        <w:ind w:left="210" w:leftChars="100"/>
        <w:jc w:val="left"/>
        <w:textAlignment w:val="auto"/>
        <w:rPr>
          <w:rFonts w:hint="eastAsia" w:ascii="仿宋" w:hAnsi="仿宋" w:eastAsia="仿宋" w:cs="仿宋"/>
          <w:bCs/>
          <w:kern w:val="0"/>
          <w:sz w:val="24"/>
          <w:szCs w:val="24"/>
          <w:shd w:val="clear" w:color="auto" w:fill="FEFEFE"/>
        </w:rPr>
      </w:pPr>
      <w:r>
        <w:rPr>
          <w:rFonts w:hint="eastAsia" w:ascii="仿宋" w:hAnsi="仿宋" w:eastAsia="仿宋" w:cs="仿宋"/>
          <w:bCs/>
          <w:kern w:val="0"/>
          <w:sz w:val="24"/>
          <w:szCs w:val="24"/>
          <w:shd w:val="clear" w:color="auto" w:fill="FEFEFE"/>
        </w:rPr>
        <w:t>如果出现以下两种情况，需要办理证书解锁业务：</w:t>
      </w:r>
    </w:p>
    <w:p>
      <w:pPr>
        <w:pStyle w:val="24"/>
        <w:pageBreakBefore w:val="0"/>
        <w:widowControl/>
        <w:numPr>
          <w:ilvl w:val="0"/>
          <w:numId w:val="6"/>
        </w:numPr>
        <w:kinsoku/>
        <w:wordWrap/>
        <w:overflowPunct/>
        <w:topLinePunct w:val="0"/>
        <w:autoSpaceDN/>
        <w:bidi w:val="0"/>
        <w:adjustRightInd/>
        <w:snapToGrid/>
        <w:spacing w:beforeAutospacing="0" w:afterAutospacing="0" w:line="500" w:lineRule="atLeast"/>
        <w:ind w:firstLineChars="0"/>
        <w:jc w:val="left"/>
        <w:textAlignment w:val="auto"/>
        <w:rPr>
          <w:rFonts w:hint="eastAsia" w:ascii="仿宋" w:hAnsi="仿宋" w:eastAsia="仿宋" w:cs="仿宋"/>
          <w:kern w:val="0"/>
          <w:sz w:val="24"/>
          <w:szCs w:val="24"/>
          <w:shd w:val="clear" w:color="auto" w:fill="FEFEFE"/>
        </w:rPr>
      </w:pPr>
      <w:r>
        <w:rPr>
          <w:rFonts w:hint="eastAsia" w:ascii="仿宋" w:hAnsi="仿宋" w:eastAsia="仿宋" w:cs="仿宋"/>
          <w:kern w:val="0"/>
          <w:sz w:val="24"/>
          <w:szCs w:val="24"/>
          <w:shd w:val="clear" w:color="auto" w:fill="FEFEFE"/>
        </w:rPr>
        <w:t>忘记密码；</w:t>
      </w:r>
    </w:p>
    <w:p>
      <w:pPr>
        <w:pStyle w:val="24"/>
        <w:pageBreakBefore w:val="0"/>
        <w:widowControl/>
        <w:numPr>
          <w:ilvl w:val="0"/>
          <w:numId w:val="6"/>
        </w:numPr>
        <w:kinsoku/>
        <w:wordWrap/>
        <w:overflowPunct/>
        <w:topLinePunct w:val="0"/>
        <w:autoSpaceDN/>
        <w:bidi w:val="0"/>
        <w:adjustRightInd/>
        <w:snapToGrid/>
        <w:spacing w:beforeAutospacing="0" w:afterAutospacing="0" w:line="500" w:lineRule="atLeast"/>
        <w:ind w:firstLineChars="0"/>
        <w:jc w:val="left"/>
        <w:textAlignment w:val="auto"/>
        <w:rPr>
          <w:rFonts w:hint="eastAsia" w:ascii="仿宋" w:hAnsi="仿宋" w:eastAsia="仿宋" w:cs="仿宋"/>
          <w:sz w:val="24"/>
          <w:szCs w:val="24"/>
          <w:lang w:eastAsia="zh-CN"/>
        </w:rPr>
      </w:pPr>
      <w:r>
        <w:rPr>
          <w:rFonts w:hint="eastAsia" w:ascii="仿宋" w:hAnsi="仿宋" w:eastAsia="仿宋" w:cs="仿宋"/>
          <w:kern w:val="0"/>
          <w:sz w:val="24"/>
          <w:szCs w:val="24"/>
          <w:shd w:val="clear" w:color="auto" w:fill="FEFEFE"/>
        </w:rPr>
        <w:t>多次错误输入口令导致USBKey被锁死。</w:t>
      </w:r>
    </w:p>
    <w:p>
      <w:pPr>
        <w:pStyle w:val="3"/>
        <w:pageBreakBefore w:val="0"/>
        <w:kinsoku/>
        <w:wordWrap/>
        <w:overflowPunct/>
        <w:topLinePunct w:val="0"/>
        <w:autoSpaceDN/>
        <w:bidi w:val="0"/>
        <w:adjustRightInd/>
        <w:snapToGrid/>
        <w:spacing w:before="0" w:beforeAutospacing="0" w:after="0" w:afterAutospacing="0" w:line="500" w:lineRule="atLeas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3.1</w:t>
      </w:r>
      <w:r>
        <w:rPr>
          <w:rFonts w:hint="eastAsia" w:ascii="仿宋" w:hAnsi="仿宋" w:eastAsia="仿宋" w:cs="仿宋"/>
          <w:sz w:val="24"/>
          <w:szCs w:val="24"/>
        </w:rPr>
        <w:t>身份核验解锁</w:t>
      </w:r>
    </w:p>
    <w:p>
      <w:pPr>
        <w:pageBreakBefore w:val="0"/>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kern w:val="0"/>
          <w:sz w:val="24"/>
          <w:szCs w:val="24"/>
          <w:shd w:val="clear" w:color="auto" w:fill="FEFEFE"/>
        </w:rPr>
      </w:pPr>
      <w:r>
        <w:rPr>
          <w:rFonts w:hint="eastAsia" w:ascii="仿宋" w:hAnsi="仿宋" w:eastAsia="仿宋" w:cs="仿宋"/>
          <w:kern w:val="0"/>
          <w:sz w:val="24"/>
          <w:szCs w:val="24"/>
          <w:shd w:val="clear" w:color="auto" w:fill="FEFEFE"/>
        </w:rPr>
        <w:t>具体操作步骤如下：</w:t>
      </w:r>
    </w:p>
    <w:p>
      <w:pPr>
        <w:spacing w:line="489" w:lineRule="exact"/>
        <w:textAlignment w:val="center"/>
        <w:rPr>
          <w:rFonts w:hint="eastAsia" w:ascii="仿宋" w:hAnsi="仿宋" w:eastAsia="仿宋" w:cs="仿宋"/>
          <w:b w:val="0"/>
          <w:bCs w:val="0"/>
          <w:spacing w:val="8"/>
          <w:sz w:val="24"/>
          <w:szCs w:val="24"/>
          <w:lang w:val="en-US" w:eastAsia="zh-CN"/>
        </w:rPr>
      </w:pPr>
      <w:r>
        <w:rPr>
          <w:rFonts w:hint="eastAsia" w:ascii="仿宋" w:hAnsi="仿宋" w:eastAsia="仿宋" w:cs="仿宋"/>
          <w:b w:val="0"/>
          <w:bCs w:val="0"/>
          <w:color w:val="000000"/>
          <w:kern w:val="0"/>
          <w:sz w:val="24"/>
          <w:szCs w:val="24"/>
          <w:lang w:val="en-US" w:eastAsia="zh-CN"/>
        </w:rPr>
        <w:t>第一步：打开桌面上证书助手--点击找回密码按钮</w:t>
      </w:r>
    </w:p>
    <w:p>
      <w:pPr>
        <w:pStyle w:val="11"/>
        <w:pageBreakBefore w:val="0"/>
        <w:shd w:val="clear" w:color="auto" w:fill="FEFEFE"/>
        <w:kinsoku/>
        <w:wordWrap/>
        <w:overflowPunct/>
        <w:topLinePunct w:val="0"/>
        <w:autoSpaceDN/>
        <w:bidi w:val="0"/>
        <w:adjustRightInd/>
        <w:snapToGrid/>
        <w:spacing w:before="0" w:beforeAutospacing="0" w:after="0" w:afterAutospacing="0" w:line="500" w:lineRule="atLeast"/>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760095" cy="929640"/>
            <wp:effectExtent l="0" t="0" r="0" b="0"/>
            <wp:docPr id="16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34"/>
                    <pic:cNvPicPr>
                      <a:picLocks noChangeAspect="1"/>
                    </pic:cNvPicPr>
                  </pic:nvPicPr>
                  <pic:blipFill>
                    <a:blip r:embed="rId42"/>
                    <a:srcRect l="5000"/>
                    <a:stretch>
                      <a:fillRect/>
                    </a:stretch>
                  </pic:blipFill>
                  <pic:spPr>
                    <a:xfrm>
                      <a:off x="0" y="0"/>
                      <a:ext cx="760095" cy="929640"/>
                    </a:xfrm>
                    <a:prstGeom prst="rect">
                      <a:avLst/>
                    </a:prstGeom>
                    <a:noFill/>
                    <a:ln>
                      <a:noFill/>
                    </a:ln>
                  </pic:spPr>
                </pic:pic>
              </a:graphicData>
            </a:graphic>
          </wp:inline>
        </w:drawing>
      </w:r>
    </w:p>
    <w:p>
      <w:pPr>
        <w:pStyle w:val="11"/>
        <w:pageBreakBefore w:val="0"/>
        <w:shd w:val="clear" w:color="auto" w:fill="FEFEFE"/>
        <w:kinsoku/>
        <w:wordWrap/>
        <w:overflowPunct/>
        <w:topLinePunct w:val="0"/>
        <w:autoSpaceDN/>
        <w:bidi w:val="0"/>
        <w:adjustRightInd/>
        <w:snapToGrid/>
        <w:spacing w:before="0" w:beforeAutospacing="0" w:after="0" w:afterAutospacing="0" w:line="500" w:lineRule="atLeast"/>
        <w:ind w:right="-34" w:rightChars="-16"/>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3336925"/>
            <wp:effectExtent l="0" t="0" r="10795" b="15875"/>
            <wp:docPr id="1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3"/>
                    <pic:cNvPicPr>
                      <a:picLocks noChangeAspect="1"/>
                    </pic:cNvPicPr>
                  </pic:nvPicPr>
                  <pic:blipFill>
                    <a:blip r:embed="rId43"/>
                    <a:stretch>
                      <a:fillRect/>
                    </a:stretch>
                  </pic:blipFill>
                  <pic:spPr>
                    <a:xfrm>
                      <a:off x="0" y="0"/>
                      <a:ext cx="5285105" cy="3336925"/>
                    </a:xfrm>
                    <a:prstGeom prst="rect">
                      <a:avLst/>
                    </a:prstGeom>
                    <a:noFill/>
                    <a:ln>
                      <a:noFill/>
                    </a:ln>
                  </pic:spPr>
                </pic:pic>
              </a:graphicData>
            </a:graphic>
          </wp:inline>
        </w:drawing>
      </w:r>
    </w:p>
    <w:p>
      <w:pPr>
        <w:pStyle w:val="11"/>
        <w:pageBreakBefore w:val="0"/>
        <w:shd w:val="clear" w:color="auto" w:fill="FEFEFE"/>
        <w:kinsoku/>
        <w:wordWrap/>
        <w:overflowPunct/>
        <w:topLinePunct w:val="0"/>
        <w:autoSpaceDN/>
        <w:bidi w:val="0"/>
        <w:adjustRightInd/>
        <w:snapToGrid/>
        <w:spacing w:before="0" w:beforeAutospacing="0" w:after="0" w:afterAutospacing="0" w:line="500" w:lineRule="atLeas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进入找回密码页面选择ukey所属厂商，点击“开始解锁”按钮</w:t>
      </w:r>
    </w:p>
    <w:p>
      <w:pPr>
        <w:pStyle w:val="11"/>
        <w:pageBreakBefore w:val="0"/>
        <w:shd w:val="clear" w:color="auto" w:fill="FEFEFE"/>
        <w:kinsoku/>
        <w:wordWrap/>
        <w:overflowPunct/>
        <w:topLinePunct w:val="0"/>
        <w:autoSpaceDN/>
        <w:bidi w:val="0"/>
        <w:adjustRightInd/>
        <w:snapToGrid/>
        <w:spacing w:before="0" w:beforeAutospacing="0" w:after="0" w:afterAutospacing="0" w:line="500" w:lineRule="atLeast"/>
        <w:jc w:val="center"/>
        <w:textAlignment w:val="auto"/>
        <w:rPr>
          <w:rFonts w:hint="eastAsia" w:ascii="仿宋" w:hAnsi="仿宋" w:eastAsia="仿宋" w:cs="仿宋"/>
          <w:color w:val="000000"/>
          <w:sz w:val="24"/>
          <w:szCs w:val="24"/>
        </w:rPr>
      </w:pPr>
      <w:r>
        <w:drawing>
          <wp:inline distT="0" distB="0" distL="114300" distR="114300">
            <wp:extent cx="5608320" cy="2533015"/>
            <wp:effectExtent l="0" t="0" r="0" b="12065"/>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11"/>
                    <a:srcRect l="-3061" t="450" r="-3061" b="450"/>
                    <a:stretch>
                      <a:fillRect/>
                    </a:stretch>
                  </pic:blipFill>
                  <pic:spPr>
                    <a:xfrm>
                      <a:off x="0" y="0"/>
                      <a:ext cx="5608320" cy="2533015"/>
                    </a:xfrm>
                    <a:prstGeom prst="rect">
                      <a:avLst/>
                    </a:prstGeom>
                    <a:noFill/>
                    <a:ln>
                      <a:noFill/>
                    </a:ln>
                  </pic:spPr>
                </pic:pic>
              </a:graphicData>
            </a:graphic>
          </wp:inline>
        </w:drawing>
      </w:r>
    </w:p>
    <w:p>
      <w:pPr>
        <w:spacing w:line="489" w:lineRule="exact"/>
        <w:textAlignment w:val="center"/>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第二步：提交信息</w:t>
      </w:r>
    </w:p>
    <w:p>
      <w:pPr>
        <w:pStyle w:val="11"/>
        <w:pageBreakBefore w:val="0"/>
        <w:numPr>
          <w:ilvl w:val="0"/>
          <w:numId w:val="0"/>
        </w:numPr>
        <w:shd w:val="clear" w:color="auto" w:fill="FEFEFE"/>
        <w:kinsoku/>
        <w:wordWrap/>
        <w:overflowPunct/>
        <w:topLinePunct w:val="0"/>
        <w:autoSpaceDN/>
        <w:bidi w:val="0"/>
        <w:adjustRightInd/>
        <w:snapToGrid/>
        <w:spacing w:before="0" w:beforeAutospacing="0" w:after="0" w:afterAutospacing="0" w:line="500" w:lineRule="atLeast"/>
        <w:ind w:left="88" w:leftChars="0"/>
        <w:textAlignment w:val="auto"/>
        <w:rPr>
          <w:rFonts w:hint="eastAsia" w:ascii="仿宋" w:hAnsi="仿宋" w:eastAsia="仿宋" w:cs="仿宋"/>
          <w:sz w:val="24"/>
          <w:szCs w:val="24"/>
        </w:rPr>
      </w:pPr>
      <w:r>
        <w:rPr>
          <w:rFonts w:hint="eastAsia" w:ascii="仿宋" w:hAnsi="仿宋" w:eastAsia="仿宋" w:cs="仿宋"/>
          <w:color w:val="000000"/>
          <w:sz w:val="24"/>
          <w:szCs w:val="24"/>
        </w:rPr>
        <w:t>第一次做解锁业务：提供三种验证身份方式，请根据企业</w:t>
      </w:r>
      <w:r>
        <w:rPr>
          <w:rFonts w:hint="eastAsia" w:ascii="仿宋" w:hAnsi="仿宋" w:eastAsia="仿宋" w:cs="仿宋"/>
          <w:color w:val="000000"/>
          <w:sz w:val="24"/>
          <w:szCs w:val="24"/>
          <w:lang w:val="en-US" w:eastAsia="zh-CN"/>
        </w:rPr>
        <w:t>或个人</w:t>
      </w:r>
      <w:r>
        <w:rPr>
          <w:rFonts w:hint="eastAsia" w:ascii="仿宋" w:hAnsi="仿宋" w:eastAsia="仿宋" w:cs="仿宋"/>
          <w:color w:val="000000"/>
          <w:sz w:val="24"/>
          <w:szCs w:val="24"/>
        </w:rPr>
        <w:t>情况选择，填好相关信息后点击“</w:t>
      </w:r>
      <w:r>
        <w:rPr>
          <w:rFonts w:hint="eastAsia" w:ascii="仿宋" w:hAnsi="仿宋" w:eastAsia="仿宋" w:cs="仿宋"/>
          <w:b/>
          <w:color w:val="FF0000"/>
          <w:sz w:val="24"/>
          <w:szCs w:val="24"/>
        </w:rPr>
        <w:t>下一步</w:t>
      </w:r>
      <w:r>
        <w:rPr>
          <w:rFonts w:hint="eastAsia" w:ascii="仿宋" w:hAnsi="仿宋" w:eastAsia="仿宋" w:cs="仿宋"/>
          <w:color w:val="000000"/>
          <w:sz w:val="24"/>
          <w:szCs w:val="24"/>
        </w:rPr>
        <w:t>”</w:t>
      </w:r>
    </w:p>
    <w:p>
      <w:pPr>
        <w:pStyle w:val="11"/>
        <w:pageBreakBefore w:val="0"/>
        <w:shd w:val="clear" w:color="auto" w:fill="FEFEFE"/>
        <w:kinsoku/>
        <w:wordWrap/>
        <w:overflowPunct/>
        <w:topLinePunct w:val="0"/>
        <w:autoSpaceDN/>
        <w:bidi w:val="0"/>
        <w:adjustRightInd/>
        <w:snapToGrid/>
        <w:spacing w:before="0" w:beforeAutospacing="0" w:after="0" w:afterAutospacing="0" w:line="500" w:lineRule="atLeast"/>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rPr>
        <w:drawing>
          <wp:inline distT="0" distB="0" distL="114300" distR="114300">
            <wp:extent cx="5285105" cy="2014855"/>
            <wp:effectExtent l="0" t="0" r="317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4"/>
                    <a:stretch>
                      <a:fillRect/>
                    </a:stretch>
                  </pic:blipFill>
                  <pic:spPr>
                    <a:xfrm>
                      <a:off x="0" y="0"/>
                      <a:ext cx="5285105" cy="2014855"/>
                    </a:xfrm>
                    <a:prstGeom prst="rect">
                      <a:avLst/>
                    </a:prstGeom>
                    <a:noFill/>
                    <a:ln>
                      <a:noFill/>
                    </a:ln>
                  </pic:spPr>
                </pic:pic>
              </a:graphicData>
            </a:graphic>
          </wp:inline>
        </w:drawing>
      </w:r>
      <w:r>
        <w:rPr>
          <w:rFonts w:hint="eastAsia" w:ascii="仿宋" w:hAnsi="仿宋" w:eastAsia="仿宋" w:cs="仿宋"/>
          <w:sz w:val="24"/>
          <w:szCs w:val="24"/>
        </w:rPr>
        <w:drawing>
          <wp:inline distT="0" distB="0" distL="114300" distR="114300">
            <wp:extent cx="5285105" cy="2656840"/>
            <wp:effectExtent l="0" t="0" r="10795" b="10160"/>
            <wp:docPr id="6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0"/>
                    <pic:cNvPicPr>
                      <a:picLocks noChangeAspect="1"/>
                    </pic:cNvPicPr>
                  </pic:nvPicPr>
                  <pic:blipFill>
                    <a:blip r:embed="rId45"/>
                    <a:stretch>
                      <a:fillRect/>
                    </a:stretch>
                  </pic:blipFill>
                  <pic:spPr>
                    <a:xfrm>
                      <a:off x="0" y="0"/>
                      <a:ext cx="5285105" cy="2656840"/>
                    </a:xfrm>
                    <a:prstGeom prst="rect">
                      <a:avLst/>
                    </a:prstGeom>
                    <a:noFill/>
                    <a:ln>
                      <a:noFill/>
                    </a:ln>
                  </pic:spPr>
                </pic:pic>
              </a:graphicData>
            </a:graphic>
          </wp:inline>
        </w:drawing>
      </w:r>
    </w:p>
    <w:p>
      <w:pPr>
        <w:spacing w:line="489" w:lineRule="exact"/>
        <w:textAlignment w:val="center"/>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第三步：获取授权码，重置密码</w:t>
      </w:r>
    </w:p>
    <w:p>
      <w:pPr>
        <w:pStyle w:val="11"/>
        <w:pageBreakBefore w:val="0"/>
        <w:shd w:val="clear" w:color="auto" w:fill="FEFEFE"/>
        <w:kinsoku/>
        <w:wordWrap/>
        <w:overflowPunct/>
        <w:topLinePunct w:val="0"/>
        <w:autoSpaceDN/>
        <w:bidi w:val="0"/>
        <w:adjustRightInd/>
        <w:snapToGrid/>
        <w:spacing w:before="0" w:beforeAutospacing="0" w:after="0" w:afterAutospacing="0" w:line="500" w:lineRule="atLeast"/>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2354580"/>
            <wp:effectExtent l="0" t="0" r="10795" b="7620"/>
            <wp:docPr id="61"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45"/>
                    <pic:cNvPicPr>
                      <a:picLocks noChangeAspect="1"/>
                    </pic:cNvPicPr>
                  </pic:nvPicPr>
                  <pic:blipFill>
                    <a:blip r:embed="rId46"/>
                    <a:stretch>
                      <a:fillRect/>
                    </a:stretch>
                  </pic:blipFill>
                  <pic:spPr>
                    <a:xfrm>
                      <a:off x="0" y="0"/>
                      <a:ext cx="5285105" cy="2354580"/>
                    </a:xfrm>
                    <a:prstGeom prst="rect">
                      <a:avLst/>
                    </a:prstGeom>
                    <a:noFill/>
                    <a:ln>
                      <a:noFill/>
                    </a:ln>
                  </pic:spPr>
                </pic:pic>
              </a:graphicData>
            </a:graphic>
          </wp:inline>
        </w:drawing>
      </w:r>
    </w:p>
    <w:p>
      <w:pPr>
        <w:pStyle w:val="11"/>
        <w:pageBreakBefore w:val="0"/>
        <w:shd w:val="clear" w:color="auto" w:fill="FEFEFE"/>
        <w:kinsoku/>
        <w:wordWrap/>
        <w:overflowPunct/>
        <w:topLinePunct w:val="0"/>
        <w:autoSpaceDN/>
        <w:bidi w:val="0"/>
        <w:adjustRightInd/>
        <w:snapToGrid/>
        <w:spacing w:before="0" w:beforeAutospacing="0" w:after="0" w:afterAutospacing="0" w:line="500" w:lineRule="atLeast"/>
        <w:jc w:val="center"/>
        <w:textAlignment w:val="auto"/>
        <w:rPr>
          <w:rFonts w:hint="eastAsia" w:ascii="仿宋" w:hAnsi="仿宋" w:eastAsia="仿宋" w:cs="仿宋"/>
          <w:color w:val="000000"/>
          <w:sz w:val="24"/>
          <w:szCs w:val="24"/>
        </w:rPr>
      </w:pPr>
      <w:r>
        <w:rPr>
          <w:rFonts w:hint="eastAsia" w:ascii="仿宋" w:hAnsi="仿宋" w:eastAsia="仿宋" w:cs="仿宋"/>
          <w:sz w:val="24"/>
          <w:szCs w:val="24"/>
        </w:rPr>
        <w:drawing>
          <wp:inline distT="0" distB="0" distL="114300" distR="114300">
            <wp:extent cx="5285105" cy="2359025"/>
            <wp:effectExtent l="0" t="0" r="10795" b="3175"/>
            <wp:docPr id="62"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30"/>
                    <pic:cNvPicPr>
                      <a:picLocks noChangeAspect="1"/>
                    </pic:cNvPicPr>
                  </pic:nvPicPr>
                  <pic:blipFill>
                    <a:blip r:embed="rId47"/>
                    <a:stretch>
                      <a:fillRect/>
                    </a:stretch>
                  </pic:blipFill>
                  <pic:spPr>
                    <a:xfrm>
                      <a:off x="0" y="0"/>
                      <a:ext cx="5285105" cy="2359025"/>
                    </a:xfrm>
                    <a:prstGeom prst="rect">
                      <a:avLst/>
                    </a:prstGeom>
                    <a:noFill/>
                    <a:ln>
                      <a:noFill/>
                    </a:ln>
                  </pic:spPr>
                </pic:pic>
              </a:graphicData>
            </a:graphic>
          </wp:inline>
        </w:drawing>
      </w:r>
    </w:p>
    <w:p>
      <w:pPr>
        <w:pStyle w:val="2"/>
        <w:pageBreakBefore w:val="0"/>
        <w:numPr>
          <w:ilvl w:val="0"/>
          <w:numId w:val="5"/>
        </w:numPr>
        <w:kinsoku/>
        <w:wordWrap/>
        <w:overflowPunct/>
        <w:topLinePunct w:val="0"/>
        <w:autoSpaceDN/>
        <w:bidi w:val="0"/>
        <w:adjustRightInd/>
        <w:snapToGrid/>
        <w:spacing w:before="0" w:beforeAutospacing="0" w:after="0" w:afterAutospacing="0" w:line="500" w:lineRule="atLeast"/>
        <w:ind w:left="0" w:leftChars="0" w:firstLine="0" w:firstLineChars="0"/>
        <w:textAlignment w:val="auto"/>
        <w:rPr>
          <w:rFonts w:hint="eastAsia" w:ascii="黑体" w:hAnsi="黑体" w:eastAsia="黑体" w:cs="黑体"/>
          <w:sz w:val="28"/>
          <w:szCs w:val="28"/>
        </w:rPr>
      </w:pPr>
      <w:r>
        <w:rPr>
          <w:rFonts w:hint="eastAsia" w:ascii="黑体" w:hAnsi="黑体" w:eastAsia="黑体" w:cs="黑体"/>
          <w:sz w:val="28"/>
          <w:szCs w:val="28"/>
        </w:rPr>
        <w:t>UKEY证书丢失补办</w:t>
      </w:r>
    </w:p>
    <w:p>
      <w:pPr>
        <w:numPr>
          <w:ilvl w:val="0"/>
          <w:numId w:val="0"/>
        </w:numPr>
        <w:ind w:leftChars="0"/>
        <w:rPr>
          <w:rFonts w:hint="eastAsia" w:ascii="仿宋" w:hAnsi="仿宋" w:eastAsia="仿宋" w:cs="仿宋"/>
          <w:sz w:val="24"/>
          <w:szCs w:val="24"/>
        </w:rPr>
      </w:pPr>
      <w:r>
        <w:rPr>
          <w:rFonts w:hint="eastAsia" w:ascii="仿宋" w:hAnsi="仿宋" w:eastAsia="仿宋" w:cs="仿宋"/>
          <w:b/>
          <w:bCs/>
          <w:sz w:val="24"/>
          <w:szCs w:val="24"/>
          <w:lang w:val="en-US" w:eastAsia="zh-CN"/>
        </w:rPr>
        <w:t>丢失补办说明：市场主体购买的ukey证书丢失或者损坏的情况执行该操作。</w:t>
      </w:r>
    </w:p>
    <w:p>
      <w:pPr>
        <w:pStyle w:val="3"/>
        <w:pageBreakBefore w:val="0"/>
        <w:kinsoku/>
        <w:wordWrap/>
        <w:overflowPunct/>
        <w:topLinePunct w:val="0"/>
        <w:autoSpaceDN/>
        <w:bidi w:val="0"/>
        <w:adjustRightInd/>
        <w:snapToGrid/>
        <w:spacing w:before="0" w:beforeAutospacing="0" w:after="0" w:afterAutospacing="0" w:line="500" w:lineRule="atLeast"/>
        <w:textAlignment w:val="auto"/>
        <w:rPr>
          <w:rFonts w:hint="eastAsia" w:ascii="仿宋" w:hAnsi="仿宋" w:eastAsia="仿宋" w:cs="仿宋"/>
          <w:b/>
          <w:bCs/>
          <w:color w:val="FF0000"/>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.1单位用户在线补办</w:t>
      </w:r>
    </w:p>
    <w:p>
      <w:pPr>
        <w:spacing w:line="489" w:lineRule="exact"/>
        <w:textAlignment w:val="center"/>
        <w:rPr>
          <w:rFonts w:hint="eastAsia" w:ascii="仿宋" w:hAnsi="仿宋" w:eastAsia="仿宋" w:cs="仿宋"/>
          <w:spacing w:val="8"/>
          <w:sz w:val="24"/>
          <w:szCs w:val="24"/>
          <w:lang w:val="en-US" w:eastAsia="zh-CN"/>
        </w:rPr>
      </w:pPr>
      <w:r>
        <w:rPr>
          <w:rFonts w:hint="eastAsia" w:ascii="仿宋" w:hAnsi="仿宋" w:eastAsia="仿宋" w:cs="仿宋"/>
          <w:spacing w:val="8"/>
          <w:sz w:val="24"/>
          <w:szCs w:val="24"/>
          <w:lang w:val="en-US" w:eastAsia="zh-CN"/>
        </w:rPr>
        <w:t>办理数字证书操作步骤如下：</w:t>
      </w:r>
    </w:p>
    <w:p>
      <w:pPr>
        <w:spacing w:line="233" w:lineRule="auto"/>
        <w:ind w:left="30"/>
        <w:rPr>
          <w:rFonts w:hint="eastAsia" w:ascii="仿宋" w:hAnsi="仿宋" w:eastAsia="仿宋" w:cs="仿宋"/>
          <w:b/>
          <w:bCs/>
          <w:color w:val="000000"/>
          <w:kern w:val="0"/>
          <w:sz w:val="24"/>
          <w:szCs w:val="24"/>
          <w:lang w:val="en-US" w:eastAsia="zh-CN"/>
        </w:rPr>
      </w:pPr>
      <w:r>
        <w:rPr>
          <w:rFonts w:hint="eastAsia" w:ascii="仿宋" w:hAnsi="仿宋" w:eastAsia="仿宋" w:cs="仿宋"/>
          <w:b/>
          <w:bCs/>
          <w:color w:val="000000"/>
          <w:kern w:val="0"/>
          <w:sz w:val="24"/>
          <w:szCs w:val="24"/>
          <w:lang w:val="en-US" w:eastAsia="zh-CN"/>
        </w:rPr>
        <w:t>第一步：登录湖南省公共资源交易统一注册平台</w:t>
      </w:r>
    </w:p>
    <w:p>
      <w:pPr>
        <w:spacing w:line="233" w:lineRule="auto"/>
        <w:ind w:left="30"/>
        <w:jc w:val="left"/>
        <w:rPr>
          <w:rFonts w:hint="eastAsia" w:ascii="仿宋" w:hAnsi="仿宋" w:eastAsia="仿宋" w:cs="仿宋"/>
          <w:b w:val="0"/>
          <w:bCs w:val="0"/>
          <w:color w:val="000000"/>
          <w:kern w:val="0"/>
          <w:sz w:val="24"/>
          <w:szCs w:val="24"/>
          <w:lang w:val="en-US" w:eastAsia="zh-CN"/>
        </w:rPr>
      </w:pPr>
      <w:r>
        <w:rPr>
          <w:rFonts w:hint="eastAsia" w:ascii="仿宋" w:hAnsi="仿宋" w:eastAsia="仿宋" w:cs="仿宋"/>
          <w:b w:val="0"/>
          <w:bCs w:val="0"/>
          <w:color w:val="000000"/>
          <w:kern w:val="0"/>
          <w:sz w:val="24"/>
          <w:szCs w:val="24"/>
          <w:lang w:val="en-US" w:eastAsia="zh-CN"/>
        </w:rPr>
        <w:t>平台地址：http://222.240.80.14:8888/G2/gfm/login.do?systemId=4028c7b35a8cfff2015a8df8bba001fc</w:t>
      </w:r>
    </w:p>
    <w:p>
      <w:pPr>
        <w:spacing w:line="489" w:lineRule="exact"/>
        <w:textAlignment w:val="center"/>
        <w:rPr>
          <w:rFonts w:hint="eastAsia" w:ascii="仿宋" w:hAnsi="仿宋" w:eastAsia="仿宋" w:cs="仿宋"/>
          <w:spacing w:val="8"/>
          <w:sz w:val="24"/>
          <w:szCs w:val="24"/>
          <w:lang w:val="en-US" w:eastAsia="zh-CN"/>
        </w:rPr>
      </w:pPr>
      <w:r>
        <w:rPr>
          <w:rFonts w:hint="eastAsia" w:ascii="仿宋" w:hAnsi="仿宋" w:eastAsia="仿宋" w:cs="仿宋"/>
          <w:spacing w:val="8"/>
          <w:sz w:val="24"/>
          <w:szCs w:val="24"/>
          <w:lang w:val="en-US" w:eastAsia="zh-CN"/>
        </w:rPr>
        <w:t>进入湖南省公共资源交易服务平台，点击网上办事大厅—登录注册平台—登录系统</w:t>
      </w:r>
      <w:r>
        <w:rPr>
          <w:rFonts w:hint="eastAsia" w:ascii="仿宋" w:hAnsi="仿宋" w:eastAsia="仿宋" w:cs="仿宋"/>
          <w:spacing w:val="8"/>
          <w:sz w:val="24"/>
          <w:szCs w:val="24"/>
          <w:lang w:eastAsia="zh-CN"/>
        </w:rPr>
        <w:t>—</w:t>
      </w:r>
      <w:r>
        <w:rPr>
          <w:rFonts w:hint="eastAsia" w:ascii="仿宋" w:hAnsi="仿宋" w:eastAsia="仿宋" w:cs="仿宋"/>
          <w:spacing w:val="8"/>
          <w:sz w:val="24"/>
          <w:szCs w:val="24"/>
          <w:lang w:val="en-US" w:eastAsia="zh-CN"/>
        </w:rPr>
        <w:t>实体CA证书办理</w:t>
      </w:r>
      <w:r>
        <w:rPr>
          <w:rFonts w:hint="eastAsia" w:ascii="仿宋" w:hAnsi="仿宋" w:eastAsia="仿宋" w:cs="仿宋"/>
          <w:spacing w:val="8"/>
          <w:sz w:val="24"/>
          <w:szCs w:val="24"/>
          <w:lang w:eastAsia="zh-CN"/>
        </w:rPr>
        <w:t>—</w:t>
      </w:r>
      <w:r>
        <w:rPr>
          <w:rFonts w:hint="eastAsia" w:ascii="仿宋" w:hAnsi="仿宋" w:eastAsia="仿宋" w:cs="仿宋"/>
          <w:spacing w:val="8"/>
          <w:sz w:val="24"/>
          <w:szCs w:val="24"/>
          <w:lang w:val="en-US" w:eastAsia="zh-CN"/>
        </w:rPr>
        <w:t>新增</w:t>
      </w:r>
      <w:r>
        <w:rPr>
          <w:rFonts w:hint="eastAsia" w:ascii="仿宋" w:hAnsi="仿宋" w:eastAsia="仿宋" w:cs="仿宋"/>
          <w:spacing w:val="8"/>
          <w:sz w:val="24"/>
          <w:szCs w:val="24"/>
          <w:lang w:eastAsia="zh-CN"/>
        </w:rPr>
        <w:t>—</w:t>
      </w:r>
      <w:r>
        <w:rPr>
          <w:rFonts w:hint="eastAsia" w:ascii="仿宋" w:hAnsi="仿宋" w:eastAsia="仿宋" w:cs="仿宋"/>
          <w:spacing w:val="8"/>
          <w:sz w:val="24"/>
          <w:szCs w:val="24"/>
          <w:lang w:val="en-US" w:eastAsia="zh-CN"/>
        </w:rPr>
        <w:t>证书类型选择丢失、补办。</w:t>
      </w:r>
    </w:p>
    <w:p>
      <w:pPr>
        <w:pageBreakBefore w:val="0"/>
        <w:widowControl/>
        <w:numPr>
          <w:ilvl w:val="0"/>
          <w:numId w:val="0"/>
        </w:numPr>
        <w:shd w:val="clear" w:color="auto" w:fill="FEFEFE"/>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2419985"/>
            <wp:effectExtent l="0" t="0" r="10795" b="18415"/>
            <wp:docPr id="1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
                    <pic:cNvPicPr>
                      <a:picLocks noChangeAspect="1"/>
                    </pic:cNvPicPr>
                  </pic:nvPicPr>
                  <pic:blipFill>
                    <a:blip r:embed="rId8"/>
                    <a:stretch>
                      <a:fillRect/>
                    </a:stretch>
                  </pic:blipFill>
                  <pic:spPr>
                    <a:xfrm>
                      <a:off x="0" y="0"/>
                      <a:ext cx="5285105" cy="2419985"/>
                    </a:xfrm>
                    <a:prstGeom prst="rect">
                      <a:avLst/>
                    </a:prstGeom>
                    <a:noFill/>
                    <a:ln>
                      <a:noFill/>
                    </a:ln>
                  </pic:spPr>
                </pic:pic>
              </a:graphicData>
            </a:graphic>
          </wp:inline>
        </w:drawing>
      </w:r>
    </w:p>
    <w:p>
      <w:pPr>
        <w:pageBreakBefore w:val="0"/>
        <w:widowControl/>
        <w:numPr>
          <w:ilvl w:val="0"/>
          <w:numId w:val="0"/>
        </w:numPr>
        <w:shd w:val="clear" w:color="auto" w:fill="FEFEFE"/>
        <w:kinsoku/>
        <w:wordWrap/>
        <w:overflowPunct/>
        <w:topLinePunct w:val="0"/>
        <w:autoSpaceDN/>
        <w:bidi w:val="0"/>
        <w:adjustRightInd/>
        <w:snapToGrid/>
        <w:spacing w:beforeAutospacing="0" w:afterAutospacing="0" w:line="500" w:lineRule="atLeast"/>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1919605"/>
            <wp:effectExtent l="0" t="0" r="10795" b="4445"/>
            <wp:docPr id="1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
                    <pic:cNvPicPr>
                      <a:picLocks noChangeAspect="1"/>
                    </pic:cNvPicPr>
                  </pic:nvPicPr>
                  <pic:blipFill>
                    <a:blip r:embed="rId9"/>
                    <a:stretch>
                      <a:fillRect/>
                    </a:stretch>
                  </pic:blipFill>
                  <pic:spPr>
                    <a:xfrm>
                      <a:off x="0" y="0"/>
                      <a:ext cx="5285105" cy="1919605"/>
                    </a:xfrm>
                    <a:prstGeom prst="rect">
                      <a:avLst/>
                    </a:prstGeom>
                    <a:noFill/>
                    <a:ln>
                      <a:noFill/>
                    </a:ln>
                  </pic:spPr>
                </pic:pic>
              </a:graphicData>
            </a:graphic>
          </wp:inline>
        </w:drawing>
      </w:r>
    </w:p>
    <w:p>
      <w:pPr>
        <w:pageBreakBefore w:val="0"/>
        <w:kinsoku/>
        <w:wordWrap/>
        <w:overflowPunct/>
        <w:topLinePunct w:val="0"/>
        <w:autoSpaceDN/>
        <w:bidi w:val="0"/>
        <w:adjustRightInd/>
        <w:snapToGrid/>
        <w:spacing w:beforeAutospacing="0" w:afterAutospacing="0" w:line="500" w:lineRule="atLeast"/>
        <w:ind w:firstLine="253"/>
        <w:jc w:val="both"/>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1925955"/>
            <wp:effectExtent l="0" t="0" r="10795" b="17145"/>
            <wp:docPr id="1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4"/>
                    <pic:cNvPicPr>
                      <a:picLocks noChangeAspect="1"/>
                    </pic:cNvPicPr>
                  </pic:nvPicPr>
                  <pic:blipFill>
                    <a:blip r:embed="rId48"/>
                    <a:stretch>
                      <a:fillRect/>
                    </a:stretch>
                  </pic:blipFill>
                  <pic:spPr>
                    <a:xfrm>
                      <a:off x="0" y="0"/>
                      <a:ext cx="5285105" cy="1925955"/>
                    </a:xfrm>
                    <a:prstGeom prst="rect">
                      <a:avLst/>
                    </a:prstGeom>
                    <a:noFill/>
                    <a:ln>
                      <a:noFill/>
                    </a:ln>
                  </pic:spPr>
                </pic:pic>
              </a:graphicData>
            </a:graphic>
          </wp:inline>
        </w:drawing>
      </w:r>
    </w:p>
    <w:p>
      <w:pPr>
        <w:pageBreakBefore w:val="0"/>
        <w:kinsoku/>
        <w:wordWrap/>
        <w:overflowPunct/>
        <w:topLinePunct w:val="0"/>
        <w:autoSpaceDN/>
        <w:bidi w:val="0"/>
        <w:adjustRightInd/>
        <w:snapToGrid/>
        <w:spacing w:beforeAutospacing="0" w:afterAutospacing="0" w:line="500" w:lineRule="atLeast"/>
        <w:ind w:firstLine="253"/>
        <w:jc w:val="left"/>
        <w:textAlignment w:val="auto"/>
        <w:rPr>
          <w:rFonts w:hint="eastAsia" w:ascii="仿宋" w:hAnsi="仿宋" w:eastAsia="仿宋" w:cs="仿宋"/>
          <w:sz w:val="24"/>
          <w:szCs w:val="24"/>
          <w:lang w:val="en-US"/>
        </w:rPr>
      </w:pPr>
      <w:r>
        <w:rPr>
          <w:rFonts w:hint="eastAsia" w:ascii="仿宋" w:hAnsi="仿宋" w:eastAsia="仿宋" w:cs="仿宋"/>
          <w:sz w:val="24"/>
          <w:szCs w:val="24"/>
          <w:shd w:val="clear" w:color="auto" w:fill="FEFEFE"/>
          <w:lang w:eastAsia="zh-CN"/>
        </w:rPr>
        <w:t>（</w:t>
      </w:r>
      <w:r>
        <w:rPr>
          <w:rFonts w:hint="eastAsia" w:ascii="仿宋" w:hAnsi="仿宋" w:eastAsia="仿宋" w:cs="仿宋"/>
          <w:sz w:val="24"/>
          <w:szCs w:val="24"/>
          <w:shd w:val="clear" w:color="auto" w:fill="FEFEFE"/>
          <w:lang w:val="en-US" w:eastAsia="zh-CN"/>
        </w:rPr>
        <w:t>1</w:t>
      </w:r>
      <w:r>
        <w:rPr>
          <w:rFonts w:hint="eastAsia" w:ascii="仿宋" w:hAnsi="仿宋" w:eastAsia="仿宋" w:cs="仿宋"/>
          <w:sz w:val="24"/>
          <w:szCs w:val="24"/>
          <w:shd w:val="clear" w:color="auto" w:fill="FEFEFE"/>
          <w:lang w:eastAsia="zh-CN"/>
        </w:rPr>
        <w:t>）</w:t>
      </w:r>
      <w:r>
        <w:rPr>
          <w:rFonts w:hint="eastAsia" w:ascii="仿宋" w:hAnsi="仿宋" w:eastAsia="仿宋" w:cs="仿宋"/>
          <w:spacing w:val="8"/>
          <w:sz w:val="24"/>
          <w:szCs w:val="24"/>
          <w:lang w:val="en-US" w:eastAsia="zh-CN"/>
        </w:rPr>
        <w:t>选择之前购买的ukey厂商所属厂商，点击“开始补办证书”</w:t>
      </w:r>
    </w:p>
    <w:p>
      <w:pPr>
        <w:pageBreakBefore w:val="0"/>
        <w:kinsoku/>
        <w:wordWrap/>
        <w:overflowPunct/>
        <w:topLinePunct w:val="0"/>
        <w:autoSpaceDN/>
        <w:bidi w:val="0"/>
        <w:adjustRightInd/>
        <w:snapToGrid/>
        <w:spacing w:beforeAutospacing="0" w:afterAutospacing="0" w:line="500" w:lineRule="atLeast"/>
        <w:ind w:firstLine="253"/>
        <w:jc w:val="both"/>
        <w:textAlignment w:val="auto"/>
        <w:rPr>
          <w:rFonts w:hint="eastAsia" w:ascii="仿宋" w:hAnsi="仿宋" w:eastAsia="仿宋" w:cs="仿宋"/>
          <w:sz w:val="24"/>
          <w:szCs w:val="24"/>
          <w:lang w:val="en-US" w:eastAsia="zh-CN"/>
        </w:rPr>
      </w:pPr>
      <w:r>
        <w:drawing>
          <wp:inline distT="0" distB="0" distL="114300" distR="114300">
            <wp:extent cx="5608320" cy="2533015"/>
            <wp:effectExtent l="0" t="0" r="0" b="12065"/>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11"/>
                    <a:srcRect l="-3061" t="450" r="-3061" b="450"/>
                    <a:stretch>
                      <a:fillRect/>
                    </a:stretch>
                  </pic:blipFill>
                  <pic:spPr>
                    <a:xfrm>
                      <a:off x="0" y="0"/>
                      <a:ext cx="5608320" cy="2533015"/>
                    </a:xfrm>
                    <a:prstGeom prst="rect">
                      <a:avLst/>
                    </a:prstGeom>
                    <a:noFill/>
                    <a:ln>
                      <a:noFill/>
                    </a:ln>
                  </pic:spPr>
                </pic:pic>
              </a:graphicData>
            </a:graphic>
          </wp:inline>
        </w:drawing>
      </w:r>
    </w:p>
    <w:p>
      <w:pPr>
        <w:pageBreakBefore w:val="0"/>
        <w:kinsoku/>
        <w:wordWrap/>
        <w:overflowPunct/>
        <w:topLinePunct w:val="0"/>
        <w:autoSpaceDN/>
        <w:bidi w:val="0"/>
        <w:adjustRightInd/>
        <w:snapToGrid/>
        <w:spacing w:beforeAutospacing="0" w:afterAutospacing="0" w:line="500" w:lineRule="atLeast"/>
        <w:textAlignment w:val="auto"/>
        <w:rPr>
          <w:rFonts w:hint="eastAsia" w:ascii="仿宋" w:hAnsi="仿宋" w:eastAsia="仿宋" w:cs="仿宋"/>
          <w:sz w:val="24"/>
          <w:szCs w:val="24"/>
        </w:rPr>
      </w:pPr>
      <w:r>
        <w:rPr>
          <w:rFonts w:hint="eastAsia" w:ascii="仿宋" w:hAnsi="仿宋" w:eastAsia="仿宋" w:cs="仿宋"/>
          <w:sz w:val="24"/>
          <w:szCs w:val="24"/>
        </w:rPr>
        <w:t>(2)选择“</w:t>
      </w:r>
      <w:r>
        <w:rPr>
          <w:rFonts w:hint="eastAsia" w:ascii="仿宋" w:hAnsi="仿宋" w:eastAsia="仿宋" w:cs="仿宋"/>
          <w:b/>
          <w:bCs/>
          <w:color w:val="FF0000"/>
          <w:sz w:val="24"/>
          <w:szCs w:val="24"/>
        </w:rPr>
        <w:t>单位数字证书</w:t>
      </w:r>
      <w:r>
        <w:rPr>
          <w:rFonts w:hint="eastAsia" w:ascii="仿宋" w:hAnsi="仿宋" w:eastAsia="仿宋" w:cs="仿宋"/>
          <w:sz w:val="24"/>
          <w:szCs w:val="24"/>
        </w:rPr>
        <w:t>”，输入“</w:t>
      </w:r>
      <w:r>
        <w:rPr>
          <w:rFonts w:hint="eastAsia" w:ascii="仿宋" w:hAnsi="仿宋" w:eastAsia="仿宋" w:cs="仿宋"/>
          <w:b/>
          <w:bCs/>
          <w:color w:val="FF0000"/>
          <w:sz w:val="24"/>
          <w:szCs w:val="24"/>
        </w:rPr>
        <w:t>证件号码</w:t>
      </w:r>
      <w:r>
        <w:rPr>
          <w:rFonts w:hint="eastAsia" w:ascii="仿宋" w:hAnsi="仿宋" w:eastAsia="仿宋" w:cs="仿宋"/>
          <w:sz w:val="24"/>
          <w:szCs w:val="24"/>
        </w:rPr>
        <w:t>”，点击“</w:t>
      </w:r>
      <w:r>
        <w:rPr>
          <w:rFonts w:hint="eastAsia" w:ascii="仿宋" w:hAnsi="仿宋" w:eastAsia="仿宋" w:cs="仿宋"/>
          <w:color w:val="FF0000"/>
          <w:sz w:val="24"/>
          <w:szCs w:val="24"/>
          <w:lang w:val="en-US" w:eastAsia="zh-CN"/>
        </w:rPr>
        <w:t>确定</w:t>
      </w:r>
      <w:r>
        <w:rPr>
          <w:rFonts w:hint="eastAsia" w:ascii="仿宋" w:hAnsi="仿宋" w:eastAsia="仿宋" w:cs="仿宋"/>
          <w:sz w:val="24"/>
          <w:szCs w:val="24"/>
        </w:rPr>
        <w:t>”。</w:t>
      </w:r>
    </w:p>
    <w:p>
      <w:pPr>
        <w:pageBreakBefore w:val="0"/>
        <w:kinsoku/>
        <w:wordWrap/>
        <w:overflowPunct/>
        <w:topLinePunct w:val="0"/>
        <w:autoSpaceDN/>
        <w:bidi w:val="0"/>
        <w:adjustRightInd/>
        <w:snapToGrid/>
        <w:spacing w:beforeAutospacing="0" w:afterAutospacing="0" w:line="500" w:lineRule="atLeast"/>
        <w:ind w:firstLine="253"/>
        <w:jc w:val="both"/>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2437130"/>
            <wp:effectExtent l="0" t="0" r="10795" b="1270"/>
            <wp:docPr id="65"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60"/>
                    <pic:cNvPicPr>
                      <a:picLocks noChangeAspect="1"/>
                    </pic:cNvPicPr>
                  </pic:nvPicPr>
                  <pic:blipFill>
                    <a:blip r:embed="rId49"/>
                    <a:stretch>
                      <a:fillRect/>
                    </a:stretch>
                  </pic:blipFill>
                  <pic:spPr>
                    <a:xfrm>
                      <a:off x="0" y="0"/>
                      <a:ext cx="5285105" cy="2437130"/>
                    </a:xfrm>
                    <a:prstGeom prst="rect">
                      <a:avLst/>
                    </a:prstGeom>
                    <a:noFill/>
                    <a:ln>
                      <a:noFill/>
                    </a:ln>
                  </pic:spPr>
                </pic:pic>
              </a:graphicData>
            </a:graphic>
          </wp:inline>
        </w:drawing>
      </w:r>
    </w:p>
    <w:p>
      <w:pPr>
        <w:pageBreakBefore w:val="0"/>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sz w:val="24"/>
          <w:szCs w:val="24"/>
          <w:lang w:eastAsia="zh-CN"/>
        </w:rPr>
      </w:pPr>
      <w:r>
        <w:rPr>
          <w:rFonts w:hint="eastAsia" w:ascii="仿宋" w:hAnsi="仿宋" w:eastAsia="仿宋" w:cs="仿宋"/>
          <w:sz w:val="24"/>
          <w:szCs w:val="24"/>
        </w:rPr>
        <w:t>(3)点击“</w:t>
      </w:r>
      <w:r>
        <w:rPr>
          <w:rFonts w:hint="eastAsia" w:ascii="仿宋" w:hAnsi="仿宋" w:eastAsia="仿宋" w:cs="仿宋"/>
          <w:b/>
          <w:bCs/>
          <w:color w:val="FF0000"/>
          <w:sz w:val="24"/>
          <w:szCs w:val="24"/>
        </w:rPr>
        <w:t>发送验证码</w:t>
      </w:r>
      <w:r>
        <w:rPr>
          <w:rFonts w:hint="eastAsia" w:ascii="仿宋" w:hAnsi="仿宋" w:eastAsia="仿宋" w:cs="仿宋"/>
          <w:sz w:val="24"/>
          <w:szCs w:val="24"/>
        </w:rPr>
        <w:t>”，输入手机接收到的验证码，点击“</w:t>
      </w:r>
      <w:r>
        <w:rPr>
          <w:rFonts w:hint="eastAsia" w:ascii="仿宋" w:hAnsi="仿宋" w:eastAsia="仿宋" w:cs="仿宋"/>
          <w:b/>
          <w:bCs/>
          <w:color w:val="FF0000"/>
          <w:sz w:val="24"/>
          <w:szCs w:val="24"/>
        </w:rPr>
        <w:t>确定</w:t>
      </w:r>
      <w:r>
        <w:rPr>
          <w:rFonts w:hint="eastAsia" w:ascii="仿宋" w:hAnsi="仿宋" w:eastAsia="仿宋" w:cs="仿宋"/>
          <w:sz w:val="24"/>
          <w:szCs w:val="24"/>
        </w:rPr>
        <w:t>”。</w:t>
      </w:r>
    </w:p>
    <w:p>
      <w:pPr>
        <w:pageBreakBefore w:val="0"/>
        <w:kinsoku/>
        <w:wordWrap/>
        <w:overflowPunct/>
        <w:topLinePunct w:val="0"/>
        <w:autoSpaceDN/>
        <w:bidi w:val="0"/>
        <w:adjustRightInd/>
        <w:snapToGrid/>
        <w:spacing w:beforeAutospacing="0" w:afterAutospacing="0" w:line="500" w:lineRule="atLeast"/>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2138680"/>
            <wp:effectExtent l="0" t="0" r="10795" b="1397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50"/>
                    <a:stretch>
                      <a:fillRect/>
                    </a:stretch>
                  </pic:blipFill>
                  <pic:spPr>
                    <a:xfrm>
                      <a:off x="0" y="0"/>
                      <a:ext cx="5285105" cy="2138680"/>
                    </a:xfrm>
                    <a:prstGeom prst="rect">
                      <a:avLst/>
                    </a:prstGeom>
                    <a:noFill/>
                    <a:ln>
                      <a:noFill/>
                    </a:ln>
                  </pic:spPr>
                </pic:pic>
              </a:graphicData>
            </a:graphic>
          </wp:inline>
        </w:drawing>
      </w:r>
    </w:p>
    <w:p>
      <w:pPr>
        <w:pageBreakBefore w:val="0"/>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sz w:val="24"/>
          <w:szCs w:val="24"/>
          <w:lang w:eastAsia="zh-CN"/>
        </w:rPr>
      </w:pPr>
      <w:r>
        <w:rPr>
          <w:rFonts w:hint="eastAsia" w:ascii="仿宋" w:hAnsi="仿宋" w:eastAsia="仿宋" w:cs="仿宋"/>
          <w:sz w:val="24"/>
          <w:szCs w:val="24"/>
        </w:rPr>
        <w:t>(4)找到需要补办的证书记录，点击“</w:t>
      </w:r>
      <w:r>
        <w:rPr>
          <w:rFonts w:hint="eastAsia" w:ascii="仿宋" w:hAnsi="仿宋" w:eastAsia="仿宋" w:cs="仿宋"/>
          <w:b/>
          <w:bCs/>
          <w:color w:val="FF0000"/>
          <w:sz w:val="24"/>
          <w:szCs w:val="24"/>
        </w:rPr>
        <w:t>补办</w:t>
      </w:r>
      <w:r>
        <w:rPr>
          <w:rFonts w:hint="eastAsia" w:ascii="仿宋" w:hAnsi="仿宋" w:eastAsia="仿宋" w:cs="仿宋"/>
          <w:sz w:val="24"/>
          <w:szCs w:val="24"/>
        </w:rPr>
        <w:t>”。</w:t>
      </w:r>
    </w:p>
    <w:p>
      <w:pPr>
        <w:pageBreakBefore w:val="0"/>
        <w:kinsoku/>
        <w:wordWrap/>
        <w:overflowPunct/>
        <w:topLinePunct w:val="0"/>
        <w:autoSpaceDN/>
        <w:bidi w:val="0"/>
        <w:adjustRightInd/>
        <w:snapToGrid/>
        <w:spacing w:beforeAutospacing="0" w:afterAutospacing="0" w:line="500" w:lineRule="atLeast"/>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2036445"/>
            <wp:effectExtent l="0" t="0" r="3175" b="571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51"/>
                    <a:stretch>
                      <a:fillRect/>
                    </a:stretch>
                  </pic:blipFill>
                  <pic:spPr>
                    <a:xfrm>
                      <a:off x="0" y="0"/>
                      <a:ext cx="5285105" cy="2036445"/>
                    </a:xfrm>
                    <a:prstGeom prst="rect">
                      <a:avLst/>
                    </a:prstGeom>
                    <a:noFill/>
                    <a:ln>
                      <a:noFill/>
                    </a:ln>
                  </pic:spPr>
                </pic:pic>
              </a:graphicData>
            </a:graphic>
          </wp:inline>
        </w:drawing>
      </w:r>
    </w:p>
    <w:p>
      <w:pPr>
        <w:pStyle w:val="24"/>
        <w:pageBreakBefore w:val="0"/>
        <w:widowControl/>
        <w:numPr>
          <w:ilvl w:val="0"/>
          <w:numId w:val="0"/>
        </w:numPr>
        <w:shd w:val="clear" w:color="auto" w:fill="FEFEFE"/>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color w:val="000000"/>
          <w:kern w:val="0"/>
          <w:sz w:val="24"/>
          <w:szCs w:val="24"/>
        </w:rPr>
      </w:pPr>
      <w:r>
        <w:rPr>
          <w:rFonts w:hint="eastAsia" w:ascii="仿宋" w:hAnsi="仿宋" w:eastAsia="仿宋" w:cs="仿宋"/>
          <w:sz w:val="24"/>
          <w:szCs w:val="24"/>
        </w:rPr>
        <w:t>(5)按要求填写申请信息，填写完成</w:t>
      </w:r>
      <w:r>
        <w:rPr>
          <w:rFonts w:hint="eastAsia" w:ascii="仿宋" w:hAnsi="仿宋" w:eastAsia="仿宋" w:cs="仿宋"/>
          <w:color w:val="000000"/>
          <w:kern w:val="0"/>
          <w:sz w:val="24"/>
          <w:szCs w:val="24"/>
        </w:rPr>
        <w:t>按要求填写申请信息，</w:t>
      </w:r>
      <w:r>
        <w:rPr>
          <w:rFonts w:hint="eastAsia" w:ascii="仿宋" w:hAnsi="仿宋" w:eastAsia="仿宋" w:cs="仿宋"/>
          <w:color w:val="000000"/>
          <w:kern w:val="0"/>
          <w:sz w:val="24"/>
          <w:szCs w:val="24"/>
          <w:lang w:val="en-US" w:eastAsia="zh-CN"/>
        </w:rPr>
        <w:t>带</w:t>
      </w:r>
      <w:r>
        <w:rPr>
          <w:rFonts w:hint="eastAsia" w:ascii="仿宋" w:hAnsi="仿宋" w:eastAsia="仿宋" w:cs="仿宋"/>
          <w:b/>
          <w:bCs/>
          <w:color w:val="FF0000"/>
          <w:kern w:val="0"/>
          <w:sz w:val="24"/>
          <w:szCs w:val="24"/>
          <w:lang w:val="en-US" w:eastAsia="zh-CN"/>
        </w:rPr>
        <w:t>*</w:t>
      </w:r>
      <w:r>
        <w:rPr>
          <w:rFonts w:hint="eastAsia" w:ascii="仿宋" w:hAnsi="仿宋" w:eastAsia="仿宋" w:cs="仿宋"/>
          <w:color w:val="000000"/>
          <w:kern w:val="0"/>
          <w:sz w:val="24"/>
          <w:szCs w:val="24"/>
          <w:lang w:val="en-US" w:eastAsia="zh-CN"/>
        </w:rPr>
        <w:t>号为必填项（自动显示的置灰内容不可修改，如需调整需到湖南省公共资源交易统一注册平台修改），</w:t>
      </w:r>
      <w:r>
        <w:rPr>
          <w:rFonts w:hint="eastAsia" w:ascii="仿宋" w:hAnsi="仿宋" w:eastAsia="仿宋" w:cs="仿宋"/>
          <w:color w:val="000000"/>
          <w:kern w:val="0"/>
          <w:sz w:val="24"/>
          <w:szCs w:val="24"/>
        </w:rPr>
        <w:t>填写完成后点击"</w:t>
      </w:r>
      <w:r>
        <w:rPr>
          <w:rFonts w:hint="eastAsia" w:ascii="仿宋" w:hAnsi="仿宋" w:eastAsia="仿宋" w:cs="仿宋"/>
          <w:b/>
          <w:bCs/>
          <w:color w:val="FF0000"/>
          <w:kern w:val="0"/>
          <w:sz w:val="24"/>
          <w:szCs w:val="24"/>
        </w:rPr>
        <w:t>下一步</w:t>
      </w:r>
      <w:r>
        <w:rPr>
          <w:rFonts w:hint="eastAsia" w:ascii="仿宋" w:hAnsi="仿宋" w:eastAsia="仿宋" w:cs="仿宋"/>
          <w:color w:val="000000"/>
          <w:kern w:val="0"/>
          <w:sz w:val="24"/>
          <w:szCs w:val="24"/>
        </w:rPr>
        <w:t>"。</w:t>
      </w:r>
    </w:p>
    <w:p>
      <w:pPr>
        <w:pStyle w:val="24"/>
        <w:pageBreakBefore w:val="0"/>
        <w:widowControl/>
        <w:numPr>
          <w:ilvl w:val="0"/>
          <w:numId w:val="0"/>
        </w:numPr>
        <w:shd w:val="clear" w:color="auto" w:fill="FEFEFE"/>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注：对企业身份认证提供3种方式，如下图，请各企业依照企业情况选取认证方式，证书密码根据企业选择认证方式，分别以法人手机短信或银行打款附言方式发送。</w:t>
      </w:r>
    </w:p>
    <w:p>
      <w:pPr>
        <w:pStyle w:val="24"/>
        <w:pageBreakBefore w:val="0"/>
        <w:widowControl/>
        <w:numPr>
          <w:ilvl w:val="0"/>
          <w:numId w:val="0"/>
        </w:numPr>
        <w:shd w:val="clear" w:color="auto" w:fill="FEFEFE"/>
        <w:kinsoku/>
        <w:wordWrap/>
        <w:overflowPunct/>
        <w:topLinePunct w:val="0"/>
        <w:autoSpaceDN/>
        <w:bidi w:val="0"/>
        <w:adjustRightInd/>
        <w:snapToGrid/>
        <w:spacing w:beforeAutospacing="0" w:afterAutospacing="0" w:line="500" w:lineRule="atLeast"/>
        <w:ind w:left="420" w:leftChars="0"/>
        <w:jc w:val="left"/>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rPr>
        <w:t>选择[</w:t>
      </w:r>
      <w:r>
        <w:rPr>
          <w:rFonts w:hint="eastAsia" w:ascii="仿宋" w:hAnsi="仿宋" w:eastAsia="仿宋" w:cs="仿宋"/>
          <w:color w:val="FF0000"/>
          <w:kern w:val="0"/>
          <w:sz w:val="24"/>
          <w:szCs w:val="24"/>
        </w:rPr>
        <w:t>法定代表人手机实名认证</w:t>
      </w:r>
      <w:r>
        <w:rPr>
          <w:rFonts w:hint="eastAsia" w:ascii="仿宋" w:hAnsi="仿宋" w:eastAsia="仿宋" w:cs="仿宋"/>
          <w:color w:val="000000"/>
          <w:kern w:val="0"/>
          <w:sz w:val="24"/>
          <w:szCs w:val="24"/>
        </w:rPr>
        <w:t>]:提供法人实名手机号，</w:t>
      </w:r>
      <w:r>
        <w:rPr>
          <w:rFonts w:hint="eastAsia" w:ascii="仿宋" w:hAnsi="仿宋" w:eastAsia="仿宋" w:cs="仿宋"/>
          <w:color w:val="FF0000"/>
          <w:kern w:val="0"/>
          <w:sz w:val="24"/>
          <w:szCs w:val="24"/>
        </w:rPr>
        <w:t>证书密码发到法人手机</w:t>
      </w:r>
      <w:r>
        <w:rPr>
          <w:rFonts w:hint="eastAsia" w:ascii="仿宋" w:hAnsi="仿宋" w:eastAsia="仿宋" w:cs="仿宋"/>
          <w:color w:val="000000"/>
          <w:kern w:val="0"/>
          <w:sz w:val="24"/>
          <w:szCs w:val="24"/>
        </w:rPr>
        <w:t>.</w:t>
      </w:r>
    </w:p>
    <w:p>
      <w:pPr>
        <w:pStyle w:val="24"/>
        <w:pageBreakBefore w:val="0"/>
        <w:widowControl/>
        <w:numPr>
          <w:ilvl w:val="0"/>
          <w:numId w:val="0"/>
        </w:numPr>
        <w:shd w:val="clear" w:color="auto" w:fill="FEFEFE"/>
        <w:kinsoku/>
        <w:wordWrap/>
        <w:overflowPunct/>
        <w:topLinePunct w:val="0"/>
        <w:autoSpaceDN/>
        <w:bidi w:val="0"/>
        <w:adjustRightInd/>
        <w:snapToGrid/>
        <w:spacing w:beforeAutospacing="0" w:afterAutospacing="0" w:line="500" w:lineRule="atLeast"/>
        <w:ind w:left="420" w:leftChars="0"/>
        <w:jc w:val="left"/>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2.选择[</w:t>
      </w:r>
      <w:r>
        <w:rPr>
          <w:rFonts w:hint="eastAsia" w:ascii="仿宋" w:hAnsi="仿宋" w:eastAsia="仿宋" w:cs="仿宋"/>
          <w:color w:val="FF0000"/>
          <w:kern w:val="0"/>
          <w:sz w:val="24"/>
          <w:szCs w:val="24"/>
        </w:rPr>
        <w:t>企业对公账户认证</w:t>
      </w:r>
      <w:r>
        <w:rPr>
          <w:rFonts w:hint="eastAsia" w:ascii="仿宋" w:hAnsi="仿宋" w:eastAsia="仿宋" w:cs="仿宋"/>
          <w:color w:val="000000"/>
          <w:kern w:val="0"/>
          <w:sz w:val="24"/>
          <w:szCs w:val="24"/>
        </w:rPr>
        <w:t>]:提供企业对公账户信息，</w:t>
      </w:r>
      <w:r>
        <w:rPr>
          <w:rFonts w:hint="eastAsia" w:ascii="仿宋" w:hAnsi="仿宋" w:eastAsia="仿宋" w:cs="仿宋"/>
          <w:color w:val="FF0000"/>
          <w:kern w:val="0"/>
          <w:sz w:val="24"/>
          <w:szCs w:val="24"/>
        </w:rPr>
        <w:t>证书密码在对公账户收款1分钱记录附言中查询</w:t>
      </w:r>
      <w:r>
        <w:rPr>
          <w:rFonts w:hint="eastAsia" w:ascii="仿宋" w:hAnsi="仿宋" w:eastAsia="仿宋" w:cs="仿宋"/>
          <w:color w:val="000000"/>
          <w:kern w:val="0"/>
          <w:sz w:val="24"/>
          <w:szCs w:val="24"/>
        </w:rPr>
        <w:t>。</w:t>
      </w:r>
    </w:p>
    <w:p>
      <w:pPr>
        <w:pStyle w:val="24"/>
        <w:pageBreakBefore w:val="0"/>
        <w:widowControl/>
        <w:shd w:val="clear" w:color="auto" w:fill="FEFEFE"/>
        <w:kinsoku/>
        <w:wordWrap/>
        <w:overflowPunct/>
        <w:topLinePunct w:val="0"/>
        <w:autoSpaceDN/>
        <w:bidi w:val="0"/>
        <w:adjustRightInd/>
        <w:snapToGrid/>
        <w:spacing w:beforeAutospacing="0" w:afterAutospacing="0" w:line="500" w:lineRule="atLeast"/>
        <w:ind w:left="420" w:firstLine="0" w:firstLineChars="0"/>
        <w:jc w:val="left"/>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3.选择[</w:t>
      </w:r>
      <w:r>
        <w:rPr>
          <w:rFonts w:hint="eastAsia" w:ascii="仿宋" w:hAnsi="仿宋" w:eastAsia="仿宋" w:cs="仿宋"/>
          <w:color w:val="FF0000"/>
          <w:kern w:val="0"/>
          <w:sz w:val="24"/>
          <w:szCs w:val="24"/>
        </w:rPr>
        <w:t>法定代表人银行卡信息认证</w:t>
      </w:r>
      <w:r>
        <w:rPr>
          <w:rFonts w:hint="eastAsia" w:ascii="仿宋" w:hAnsi="仿宋" w:eastAsia="仿宋" w:cs="仿宋"/>
          <w:color w:val="000000"/>
          <w:kern w:val="0"/>
          <w:sz w:val="24"/>
          <w:szCs w:val="24"/>
        </w:rPr>
        <w:t>]:提供法人银行账户信息，</w:t>
      </w:r>
      <w:r>
        <w:rPr>
          <w:rFonts w:hint="eastAsia" w:ascii="仿宋" w:hAnsi="仿宋" w:eastAsia="仿宋" w:cs="仿宋"/>
          <w:color w:val="FF0000"/>
          <w:kern w:val="0"/>
          <w:sz w:val="24"/>
          <w:szCs w:val="24"/>
        </w:rPr>
        <w:t>证书密码发到法人手机。</w:t>
      </w:r>
    </w:p>
    <w:p>
      <w:pPr>
        <w:pageBreakBefore w:val="0"/>
        <w:widowControl/>
        <w:shd w:val="clear" w:color="auto" w:fill="FEFEFE"/>
        <w:kinsoku/>
        <w:wordWrap/>
        <w:overflowPunct/>
        <w:topLinePunct w:val="0"/>
        <w:autoSpaceDN/>
        <w:bidi w:val="0"/>
        <w:adjustRightInd/>
        <w:snapToGrid/>
        <w:spacing w:beforeAutospacing="0" w:afterAutospacing="0" w:line="500" w:lineRule="atLeast"/>
        <w:jc w:val="center"/>
        <w:textAlignment w:val="auto"/>
        <w:rPr>
          <w:rFonts w:hint="eastAsia" w:ascii="仿宋" w:hAnsi="仿宋" w:eastAsia="仿宋" w:cs="仿宋"/>
          <w:color w:val="000000"/>
          <w:kern w:val="0"/>
          <w:sz w:val="24"/>
          <w:szCs w:val="24"/>
        </w:rPr>
      </w:pPr>
      <w:r>
        <w:rPr>
          <w:rFonts w:hint="eastAsia" w:ascii="仿宋" w:hAnsi="仿宋" w:eastAsia="仿宋" w:cs="仿宋"/>
          <w:sz w:val="24"/>
          <w:szCs w:val="24"/>
        </w:rPr>
        <w:drawing>
          <wp:inline distT="0" distB="0" distL="114300" distR="114300">
            <wp:extent cx="5285105" cy="1724660"/>
            <wp:effectExtent l="0" t="0" r="10795" b="8890"/>
            <wp:docPr id="68"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33"/>
                    <pic:cNvPicPr>
                      <a:picLocks noChangeAspect="1"/>
                    </pic:cNvPicPr>
                  </pic:nvPicPr>
                  <pic:blipFill>
                    <a:blip r:embed="rId52"/>
                    <a:stretch>
                      <a:fillRect/>
                    </a:stretch>
                  </pic:blipFill>
                  <pic:spPr>
                    <a:xfrm>
                      <a:off x="0" y="0"/>
                      <a:ext cx="5285105" cy="1724660"/>
                    </a:xfrm>
                    <a:prstGeom prst="rect">
                      <a:avLst/>
                    </a:prstGeom>
                    <a:noFill/>
                    <a:ln>
                      <a:noFill/>
                    </a:ln>
                  </pic:spPr>
                </pic:pic>
              </a:graphicData>
            </a:graphic>
          </wp:inline>
        </w:drawing>
      </w:r>
    </w:p>
    <w:p>
      <w:pPr>
        <w:pageBreakBefore w:val="0"/>
        <w:widowControl/>
        <w:shd w:val="clear" w:color="auto" w:fill="FEFEFE"/>
        <w:kinsoku/>
        <w:wordWrap/>
        <w:overflowPunct/>
        <w:topLinePunct w:val="0"/>
        <w:autoSpaceDN/>
        <w:bidi w:val="0"/>
        <w:adjustRightInd/>
        <w:snapToGrid/>
        <w:spacing w:beforeAutospacing="0" w:afterAutospacing="0" w:line="500" w:lineRule="atLeast"/>
        <w:jc w:val="center"/>
        <w:textAlignment w:val="auto"/>
        <w:rPr>
          <w:rFonts w:hint="eastAsia" w:ascii="仿宋" w:hAnsi="仿宋" w:eastAsia="仿宋" w:cs="仿宋"/>
          <w:color w:val="000000"/>
          <w:kern w:val="0"/>
          <w:sz w:val="24"/>
          <w:szCs w:val="24"/>
        </w:rPr>
      </w:pPr>
      <w:r>
        <w:rPr>
          <w:rFonts w:hint="eastAsia" w:ascii="仿宋" w:hAnsi="仿宋" w:eastAsia="仿宋" w:cs="仿宋"/>
          <w:sz w:val="24"/>
          <w:szCs w:val="24"/>
        </w:rPr>
        <w:drawing>
          <wp:inline distT="0" distB="0" distL="114300" distR="114300">
            <wp:extent cx="5285105" cy="2985770"/>
            <wp:effectExtent l="0" t="0" r="10795" b="5080"/>
            <wp:docPr id="69"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4"/>
                    <pic:cNvPicPr>
                      <a:picLocks noChangeAspect="1"/>
                    </pic:cNvPicPr>
                  </pic:nvPicPr>
                  <pic:blipFill>
                    <a:blip r:embed="rId53"/>
                    <a:stretch>
                      <a:fillRect/>
                    </a:stretch>
                  </pic:blipFill>
                  <pic:spPr>
                    <a:xfrm>
                      <a:off x="0" y="0"/>
                      <a:ext cx="5285105" cy="2985770"/>
                    </a:xfrm>
                    <a:prstGeom prst="rect">
                      <a:avLst/>
                    </a:prstGeom>
                    <a:noFill/>
                    <a:ln>
                      <a:noFill/>
                    </a:ln>
                  </pic:spPr>
                </pic:pic>
              </a:graphicData>
            </a:graphic>
          </wp:inline>
        </w:drawing>
      </w:r>
    </w:p>
    <w:p>
      <w:pPr>
        <w:pageBreakBefore w:val="0"/>
        <w:widowControl/>
        <w:shd w:val="clear" w:color="auto" w:fill="FEFEFE"/>
        <w:kinsoku/>
        <w:wordWrap/>
        <w:overflowPunct/>
        <w:topLinePunct w:val="0"/>
        <w:autoSpaceDN/>
        <w:bidi w:val="0"/>
        <w:adjustRightInd/>
        <w:snapToGrid/>
        <w:spacing w:beforeAutospacing="0" w:afterAutospacing="0" w:line="500" w:lineRule="atLeast"/>
        <w:ind w:right="-764" w:rightChars="-364"/>
        <w:jc w:val="left"/>
        <w:textAlignment w:val="auto"/>
        <w:rPr>
          <w:rFonts w:hint="eastAsia" w:ascii="仿宋" w:hAnsi="仿宋" w:eastAsia="仿宋" w:cs="仿宋"/>
          <w:sz w:val="24"/>
          <w:szCs w:val="24"/>
        </w:rPr>
      </w:pPr>
      <w:r>
        <w:rPr>
          <w:rFonts w:hint="eastAsia" w:ascii="仿宋" w:hAnsi="仿宋" w:eastAsia="仿宋" w:cs="仿宋"/>
          <w:b/>
          <w:bCs/>
          <w:color w:val="FF0000"/>
          <w:kern w:val="0"/>
          <w:sz w:val="24"/>
          <w:szCs w:val="24"/>
        </w:rPr>
        <w:t>【注意】</w:t>
      </w:r>
      <w:r>
        <w:rPr>
          <w:rFonts w:hint="eastAsia" w:ascii="仿宋" w:hAnsi="仿宋" w:eastAsia="仿宋" w:cs="仿宋"/>
          <w:sz w:val="24"/>
          <w:szCs w:val="24"/>
        </w:rPr>
        <w:t>通讯地址建议填写可接收快件的收件信息，以便邮寄证书Key等实体材料；</w:t>
      </w:r>
    </w:p>
    <w:p>
      <w:pPr>
        <w:pageBreakBefore w:val="0"/>
        <w:widowControl/>
        <w:shd w:val="clear" w:color="auto" w:fill="FEFEFE"/>
        <w:kinsoku/>
        <w:wordWrap/>
        <w:overflowPunct/>
        <w:topLinePunct w:val="0"/>
        <w:autoSpaceDN/>
        <w:bidi w:val="0"/>
        <w:adjustRightInd/>
        <w:snapToGrid/>
        <w:spacing w:beforeAutospacing="0" w:afterAutospacing="0" w:line="500" w:lineRule="atLeast"/>
        <w:ind w:right="-764" w:rightChars="-364"/>
        <w:jc w:val="left"/>
        <w:textAlignment w:val="auto"/>
        <w:rPr>
          <w:rFonts w:hint="eastAsia" w:ascii="仿宋" w:hAnsi="仿宋" w:eastAsia="仿宋" w:cs="仿宋"/>
          <w:sz w:val="24"/>
          <w:szCs w:val="24"/>
        </w:rPr>
      </w:pPr>
      <w:r>
        <w:rPr>
          <w:rFonts w:hint="eastAsia" w:ascii="仿宋" w:hAnsi="仿宋" w:eastAsia="仿宋" w:cs="仿宋"/>
          <w:b/>
          <w:color w:val="FF0000"/>
          <w:sz w:val="24"/>
          <w:szCs w:val="24"/>
        </w:rPr>
        <w:t>发票抬头与企业账户名称默认为证书使用单位名称，不支持修改</w:t>
      </w:r>
      <w:r>
        <w:rPr>
          <w:rFonts w:hint="eastAsia" w:ascii="仿宋" w:hAnsi="仿宋" w:eastAsia="仿宋" w:cs="仿宋"/>
          <w:sz w:val="24"/>
          <w:szCs w:val="24"/>
        </w:rPr>
        <w:t>。</w:t>
      </w:r>
    </w:p>
    <w:p>
      <w:pPr>
        <w:pageBreakBefore w:val="0"/>
        <w:widowControl/>
        <w:numPr>
          <w:ilvl w:val="0"/>
          <w:numId w:val="0"/>
        </w:numPr>
        <w:shd w:val="clear" w:color="auto" w:fill="FEFEFE"/>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(6)</w:t>
      </w:r>
      <w:r>
        <w:rPr>
          <w:rFonts w:hint="eastAsia" w:ascii="仿宋" w:hAnsi="仿宋" w:eastAsia="仿宋" w:cs="仿宋"/>
          <w:color w:val="000000"/>
          <w:kern w:val="0"/>
          <w:sz w:val="24"/>
          <w:szCs w:val="24"/>
        </w:rPr>
        <w:t>点击“确认订单”，如发现提交信息有</w:t>
      </w:r>
      <w:r>
        <w:rPr>
          <w:rFonts w:hint="eastAsia" w:ascii="仿宋" w:hAnsi="仿宋" w:eastAsia="仿宋" w:cs="仿宋"/>
          <w:color w:val="000000"/>
          <w:kern w:val="0"/>
          <w:sz w:val="24"/>
          <w:szCs w:val="24"/>
          <w:lang w:val="en-US" w:eastAsia="zh-CN"/>
        </w:rPr>
        <w:t>问</w:t>
      </w:r>
      <w:r>
        <w:rPr>
          <w:rFonts w:hint="eastAsia" w:ascii="仿宋" w:hAnsi="仿宋" w:eastAsia="仿宋" w:cs="仿宋"/>
          <w:color w:val="000000"/>
          <w:kern w:val="0"/>
          <w:sz w:val="24"/>
          <w:szCs w:val="24"/>
        </w:rPr>
        <w:t>题请点击"</w:t>
      </w:r>
      <w:r>
        <w:rPr>
          <w:rFonts w:hint="eastAsia" w:ascii="仿宋" w:hAnsi="仿宋" w:eastAsia="仿宋" w:cs="仿宋"/>
          <w:b/>
          <w:bCs/>
          <w:color w:val="FF0000"/>
          <w:kern w:val="0"/>
          <w:sz w:val="24"/>
          <w:szCs w:val="24"/>
        </w:rPr>
        <w:t>返回修改</w:t>
      </w:r>
      <w:r>
        <w:rPr>
          <w:rFonts w:hint="eastAsia" w:ascii="仿宋" w:hAnsi="仿宋" w:eastAsia="仿宋" w:cs="仿宋"/>
          <w:color w:val="000000"/>
          <w:kern w:val="0"/>
          <w:sz w:val="24"/>
          <w:szCs w:val="24"/>
        </w:rPr>
        <w:t>"，信息修改后再提交订单。</w:t>
      </w:r>
    </w:p>
    <w:p>
      <w:pPr>
        <w:pageBreakBefore w:val="0"/>
        <w:widowControl/>
        <w:numPr>
          <w:ilvl w:val="0"/>
          <w:numId w:val="0"/>
        </w:numPr>
        <w:shd w:val="clear" w:color="auto" w:fill="FEFEFE"/>
        <w:kinsoku/>
        <w:wordWrap/>
        <w:overflowPunct/>
        <w:topLinePunct w:val="0"/>
        <w:autoSpaceDN/>
        <w:bidi w:val="0"/>
        <w:adjustRightInd/>
        <w:snapToGrid/>
        <w:spacing w:beforeAutospacing="0" w:afterAutospacing="0" w:line="500" w:lineRule="atLeast"/>
        <w:jc w:val="center"/>
        <w:textAlignment w:val="auto"/>
        <w:rPr>
          <w:rFonts w:hint="eastAsia" w:ascii="仿宋" w:hAnsi="仿宋" w:eastAsia="仿宋" w:cs="仿宋"/>
          <w:color w:val="000000"/>
          <w:kern w:val="0"/>
          <w:sz w:val="24"/>
          <w:szCs w:val="24"/>
        </w:rPr>
      </w:pPr>
      <w:r>
        <w:rPr>
          <w:rFonts w:hint="eastAsia" w:ascii="仿宋" w:hAnsi="仿宋" w:eastAsia="仿宋" w:cs="仿宋"/>
          <w:sz w:val="24"/>
          <w:szCs w:val="24"/>
        </w:rPr>
        <w:drawing>
          <wp:inline distT="0" distB="0" distL="114300" distR="114300">
            <wp:extent cx="5285105" cy="1882140"/>
            <wp:effectExtent l="0" t="0" r="10795" b="3810"/>
            <wp:docPr id="70"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5"/>
                    <pic:cNvPicPr>
                      <a:picLocks noChangeAspect="1"/>
                    </pic:cNvPicPr>
                  </pic:nvPicPr>
                  <pic:blipFill>
                    <a:blip r:embed="rId54"/>
                    <a:stretch>
                      <a:fillRect/>
                    </a:stretch>
                  </pic:blipFill>
                  <pic:spPr>
                    <a:xfrm>
                      <a:off x="0" y="0"/>
                      <a:ext cx="5285105" cy="1882140"/>
                    </a:xfrm>
                    <a:prstGeom prst="rect">
                      <a:avLst/>
                    </a:prstGeom>
                    <a:noFill/>
                    <a:ln>
                      <a:noFill/>
                    </a:ln>
                  </pic:spPr>
                </pic:pic>
              </a:graphicData>
            </a:graphic>
          </wp:inline>
        </w:drawing>
      </w:r>
    </w:p>
    <w:p>
      <w:pPr>
        <w:pageBreakBefore w:val="0"/>
        <w:widowControl/>
        <w:numPr>
          <w:ilvl w:val="0"/>
          <w:numId w:val="0"/>
        </w:numPr>
        <w:shd w:val="clear" w:color="auto" w:fill="FEFEFE"/>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(6)</w:t>
      </w:r>
      <w:r>
        <w:rPr>
          <w:rFonts w:hint="eastAsia" w:ascii="仿宋" w:hAnsi="仿宋" w:eastAsia="仿宋" w:cs="仿宋"/>
          <w:color w:val="000000"/>
          <w:kern w:val="0"/>
          <w:sz w:val="24"/>
          <w:szCs w:val="24"/>
        </w:rPr>
        <w:t>依照页面要求，上传相关鉴证资料（营业执照、</w:t>
      </w:r>
      <w:r>
        <w:rPr>
          <w:rFonts w:hint="eastAsia" w:ascii="仿宋" w:hAnsi="仿宋" w:eastAsia="仿宋" w:cs="仿宋"/>
          <w:color w:val="000000"/>
          <w:kern w:val="0"/>
          <w:sz w:val="24"/>
          <w:szCs w:val="24"/>
          <w:lang w:val="en-US" w:eastAsia="zh-CN"/>
        </w:rPr>
        <w:t>经办人身份证原件、印章采集表</w:t>
      </w:r>
      <w:r>
        <w:rPr>
          <w:rFonts w:hint="eastAsia" w:ascii="仿宋" w:hAnsi="仿宋" w:eastAsia="仿宋" w:cs="仿宋"/>
          <w:color w:val="000000"/>
          <w:kern w:val="0"/>
          <w:sz w:val="24"/>
          <w:szCs w:val="24"/>
        </w:rPr>
        <w:t>(可参考下图),点击“</w:t>
      </w:r>
      <w:r>
        <w:rPr>
          <w:rFonts w:hint="eastAsia" w:ascii="仿宋" w:hAnsi="仿宋" w:eastAsia="仿宋" w:cs="仿宋"/>
          <w:color w:val="FF0000"/>
          <w:kern w:val="0"/>
          <w:sz w:val="24"/>
          <w:szCs w:val="24"/>
        </w:rPr>
        <w:t>确认申请</w:t>
      </w:r>
      <w:r>
        <w:rPr>
          <w:rFonts w:hint="eastAsia" w:ascii="仿宋" w:hAnsi="仿宋" w:eastAsia="仿宋" w:cs="仿宋"/>
          <w:color w:val="000000"/>
          <w:kern w:val="0"/>
          <w:sz w:val="24"/>
          <w:szCs w:val="24"/>
        </w:rPr>
        <w:t>”</w:t>
      </w:r>
    </w:p>
    <w:p>
      <w:pPr>
        <w:pageBreakBefore w:val="0"/>
        <w:widowControl/>
        <w:shd w:val="clear" w:color="auto" w:fill="FEFEFE"/>
        <w:kinsoku/>
        <w:wordWrap/>
        <w:overflowPunct/>
        <w:topLinePunct w:val="0"/>
        <w:autoSpaceDN/>
        <w:bidi w:val="0"/>
        <w:adjustRightInd/>
        <w:snapToGrid/>
        <w:spacing w:beforeAutospacing="0" w:afterAutospacing="0" w:line="500" w:lineRule="atLeast"/>
        <w:ind w:left="420"/>
        <w:jc w:val="both"/>
        <w:textAlignment w:val="auto"/>
        <w:rPr>
          <w:rFonts w:hint="eastAsia" w:ascii="仿宋" w:hAnsi="仿宋" w:eastAsia="仿宋" w:cs="仿宋"/>
          <w:color w:val="000000"/>
          <w:kern w:val="0"/>
          <w:sz w:val="24"/>
          <w:szCs w:val="24"/>
        </w:rPr>
      </w:pPr>
      <w:r>
        <w:rPr>
          <w:rFonts w:hint="eastAsia" w:ascii="仿宋" w:hAnsi="仿宋" w:eastAsia="仿宋" w:cs="仿宋"/>
          <w:sz w:val="24"/>
          <w:szCs w:val="24"/>
        </w:rPr>
        <w:drawing>
          <wp:inline distT="0" distB="0" distL="114300" distR="114300">
            <wp:extent cx="5285105" cy="2112645"/>
            <wp:effectExtent l="0" t="0" r="10795" b="1905"/>
            <wp:docPr id="71"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36"/>
                    <pic:cNvPicPr>
                      <a:picLocks noChangeAspect="1"/>
                    </pic:cNvPicPr>
                  </pic:nvPicPr>
                  <pic:blipFill>
                    <a:blip r:embed="rId55"/>
                    <a:stretch>
                      <a:fillRect/>
                    </a:stretch>
                  </pic:blipFill>
                  <pic:spPr>
                    <a:xfrm>
                      <a:off x="0" y="0"/>
                      <a:ext cx="5285105" cy="2112645"/>
                    </a:xfrm>
                    <a:prstGeom prst="rect">
                      <a:avLst/>
                    </a:prstGeom>
                    <a:noFill/>
                    <a:ln>
                      <a:noFill/>
                    </a:ln>
                  </pic:spPr>
                </pic:pic>
              </a:graphicData>
            </a:graphic>
          </wp:inline>
        </w:drawing>
      </w:r>
    </w:p>
    <w:p>
      <w:pPr>
        <w:pageBreakBefore w:val="0"/>
        <w:widowControl/>
        <w:shd w:val="clear" w:color="auto" w:fill="FEFEFE"/>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sz w:val="24"/>
          <w:szCs w:val="24"/>
        </w:rPr>
      </w:pPr>
      <w:r>
        <w:rPr>
          <w:rFonts w:hint="eastAsia" w:ascii="仿宋" w:hAnsi="仿宋" w:eastAsia="仿宋" w:cs="仿宋"/>
          <w:sz w:val="24"/>
          <w:szCs w:val="24"/>
        </w:rPr>
        <w:t>跳出以下页面，经办人输入收到的短信验证码，点击“确定”</w:t>
      </w:r>
    </w:p>
    <w:p>
      <w:pPr>
        <w:pageBreakBefore w:val="0"/>
        <w:widowControl/>
        <w:shd w:val="clear" w:color="auto" w:fill="FEFEFE"/>
        <w:kinsoku/>
        <w:wordWrap/>
        <w:overflowPunct/>
        <w:topLinePunct w:val="0"/>
        <w:autoSpaceDN/>
        <w:bidi w:val="0"/>
        <w:adjustRightInd/>
        <w:snapToGrid/>
        <w:spacing w:beforeAutospacing="0" w:afterAutospacing="0" w:line="500" w:lineRule="atLeast"/>
        <w:jc w:val="center"/>
        <w:textAlignment w:val="auto"/>
        <w:rPr>
          <w:rFonts w:hint="eastAsia" w:ascii="仿宋" w:hAnsi="仿宋" w:eastAsia="仿宋" w:cs="仿宋"/>
          <w:sz w:val="24"/>
          <w:szCs w:val="24"/>
          <w:shd w:val="clear" w:color="auto" w:fill="FEFEFE"/>
        </w:rPr>
      </w:pPr>
      <w:r>
        <w:rPr>
          <w:rFonts w:hint="eastAsia" w:ascii="仿宋" w:hAnsi="仿宋" w:eastAsia="仿宋" w:cs="仿宋"/>
          <w:sz w:val="24"/>
          <w:szCs w:val="24"/>
        </w:rPr>
        <w:drawing>
          <wp:inline distT="0" distB="0" distL="114300" distR="114300">
            <wp:extent cx="5285105" cy="3559175"/>
            <wp:effectExtent l="0" t="0" r="10795" b="3175"/>
            <wp:docPr id="72"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37"/>
                    <pic:cNvPicPr>
                      <a:picLocks noChangeAspect="1"/>
                    </pic:cNvPicPr>
                  </pic:nvPicPr>
                  <pic:blipFill>
                    <a:blip r:embed="rId56"/>
                    <a:stretch>
                      <a:fillRect/>
                    </a:stretch>
                  </pic:blipFill>
                  <pic:spPr>
                    <a:xfrm>
                      <a:off x="0" y="0"/>
                      <a:ext cx="5285105" cy="3559175"/>
                    </a:xfrm>
                    <a:prstGeom prst="rect">
                      <a:avLst/>
                    </a:prstGeom>
                    <a:noFill/>
                    <a:ln>
                      <a:noFill/>
                    </a:ln>
                  </pic:spPr>
                </pic:pic>
              </a:graphicData>
            </a:graphic>
          </wp:inline>
        </w:drawing>
      </w:r>
    </w:p>
    <w:p>
      <w:pPr>
        <w:pageBreakBefore w:val="0"/>
        <w:widowControl/>
        <w:shd w:val="clear" w:color="auto" w:fill="FEFEFE"/>
        <w:kinsoku/>
        <w:wordWrap/>
        <w:overflowPunct/>
        <w:topLinePunct w:val="0"/>
        <w:autoSpaceDN/>
        <w:bidi w:val="0"/>
        <w:adjustRightInd/>
        <w:snapToGrid/>
        <w:spacing w:beforeAutospacing="0" w:afterAutospacing="0" w:line="500" w:lineRule="atLeast"/>
        <w:ind w:firstLine="161" w:firstLineChars="67"/>
        <w:jc w:val="left"/>
        <w:textAlignment w:val="auto"/>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第</w:t>
      </w:r>
      <w:r>
        <w:rPr>
          <w:rFonts w:hint="eastAsia" w:ascii="仿宋" w:hAnsi="仿宋" w:eastAsia="仿宋" w:cs="仿宋"/>
          <w:b/>
          <w:bCs/>
          <w:color w:val="000000"/>
          <w:kern w:val="0"/>
          <w:sz w:val="24"/>
          <w:szCs w:val="24"/>
          <w:lang w:val="en-US" w:eastAsia="zh-CN"/>
        </w:rPr>
        <w:t>二</w:t>
      </w:r>
      <w:r>
        <w:rPr>
          <w:rFonts w:hint="eastAsia" w:ascii="仿宋" w:hAnsi="仿宋" w:eastAsia="仿宋" w:cs="仿宋"/>
          <w:b/>
          <w:bCs/>
          <w:color w:val="000000"/>
          <w:kern w:val="0"/>
          <w:sz w:val="24"/>
          <w:szCs w:val="24"/>
        </w:rPr>
        <w:t>步：支付证书费用</w:t>
      </w:r>
    </w:p>
    <w:p>
      <w:pPr>
        <w:pageBreakBefore w:val="0"/>
        <w:widowControl/>
        <w:shd w:val="clear" w:color="auto" w:fill="FEFEFE"/>
        <w:kinsoku/>
        <w:wordWrap/>
        <w:overflowPunct/>
        <w:topLinePunct w:val="0"/>
        <w:autoSpaceDN/>
        <w:bidi w:val="0"/>
        <w:adjustRightInd/>
        <w:snapToGrid/>
        <w:spacing w:beforeAutospacing="0" w:afterAutospacing="0" w:line="500" w:lineRule="atLeast"/>
        <w:ind w:firstLine="171" w:firstLineChars="67"/>
        <w:jc w:val="left"/>
        <w:textAlignment w:val="auto"/>
        <w:rPr>
          <w:rFonts w:hint="eastAsia" w:ascii="仿宋" w:hAnsi="仿宋" w:eastAsia="仿宋" w:cs="仿宋"/>
          <w:spacing w:val="8"/>
          <w:sz w:val="24"/>
          <w:szCs w:val="24"/>
          <w:lang w:val="en-US" w:eastAsia="zh-CN"/>
        </w:rPr>
      </w:pPr>
      <w:r>
        <w:rPr>
          <w:rFonts w:hint="eastAsia" w:ascii="仿宋" w:hAnsi="仿宋" w:eastAsia="仿宋" w:cs="仿宋"/>
          <w:spacing w:val="8"/>
          <w:sz w:val="24"/>
          <w:szCs w:val="24"/>
          <w:lang w:val="en-US" w:eastAsia="zh-CN"/>
        </w:rPr>
        <w:t>确定订单后，点击支付宝或微信，系统将自动跳转至支付页面，扫描二维码，支付证书费用,支付成功,点击【下一步】</w:t>
      </w:r>
    </w:p>
    <w:p>
      <w:pPr>
        <w:numPr>
          <w:ilvl w:val="0"/>
          <w:numId w:val="0"/>
        </w:numPr>
        <w:spacing w:before="244" w:line="180" w:lineRule="auto"/>
        <w:ind w:leftChars="0"/>
        <w:jc w:val="center"/>
        <w:rPr>
          <w:rFonts w:hint="eastAsia" w:ascii="仿宋" w:hAnsi="仿宋" w:eastAsia="仿宋" w:cs="仿宋"/>
          <w:sz w:val="24"/>
          <w:szCs w:val="24"/>
          <w:lang w:val="en-US" w:eastAsia="zh-CN"/>
        </w:rPr>
      </w:pPr>
      <w:r>
        <w:rPr>
          <w:rFonts w:hint="eastAsia" w:ascii="仿宋" w:hAnsi="仿宋" w:eastAsia="仿宋" w:cs="仿宋"/>
          <w:sz w:val="24"/>
          <w:szCs w:val="24"/>
        </w:rPr>
        <w:drawing>
          <wp:inline distT="0" distB="0" distL="114300" distR="114300">
            <wp:extent cx="5285105" cy="1878330"/>
            <wp:effectExtent l="0" t="0" r="3175" b="1143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57"/>
                    <a:stretch>
                      <a:fillRect/>
                    </a:stretch>
                  </pic:blipFill>
                  <pic:spPr>
                    <a:xfrm>
                      <a:off x="0" y="0"/>
                      <a:ext cx="5285105" cy="1878330"/>
                    </a:xfrm>
                    <a:prstGeom prst="rect">
                      <a:avLst/>
                    </a:prstGeom>
                    <a:noFill/>
                    <a:ln>
                      <a:noFill/>
                    </a:ln>
                  </pic:spPr>
                </pic:pic>
              </a:graphicData>
            </a:graphic>
          </wp:inline>
        </w:drawing>
      </w:r>
      <w:r>
        <w:rPr>
          <w:rFonts w:hint="eastAsia" w:ascii="仿宋" w:hAnsi="仿宋" w:eastAsia="仿宋" w:cs="仿宋"/>
          <w:sz w:val="24"/>
          <w:szCs w:val="24"/>
        </w:rPr>
        <w:drawing>
          <wp:inline distT="0" distB="0" distL="114300" distR="114300">
            <wp:extent cx="5285105" cy="2171700"/>
            <wp:effectExtent l="0" t="0" r="3175" b="762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58"/>
                    <a:stretch>
                      <a:fillRect/>
                    </a:stretch>
                  </pic:blipFill>
                  <pic:spPr>
                    <a:xfrm>
                      <a:off x="0" y="0"/>
                      <a:ext cx="5285105" cy="2171700"/>
                    </a:xfrm>
                    <a:prstGeom prst="rect">
                      <a:avLst/>
                    </a:prstGeom>
                    <a:noFill/>
                    <a:ln>
                      <a:noFill/>
                    </a:ln>
                  </pic:spPr>
                </pic:pic>
              </a:graphicData>
            </a:graphic>
          </wp:inline>
        </w:drawing>
      </w:r>
    </w:p>
    <w:p>
      <w:pPr>
        <w:pageBreakBefore w:val="0"/>
        <w:widowControl/>
        <w:shd w:val="clear" w:color="auto" w:fill="FEFEFE"/>
        <w:kinsoku/>
        <w:wordWrap/>
        <w:overflowPunct/>
        <w:topLinePunct w:val="0"/>
        <w:autoSpaceDN/>
        <w:bidi w:val="0"/>
        <w:adjustRightInd/>
        <w:snapToGrid/>
        <w:spacing w:beforeAutospacing="0" w:afterAutospacing="0" w:line="500" w:lineRule="atLeast"/>
        <w:ind w:firstLine="161" w:firstLineChars="67"/>
        <w:jc w:val="left"/>
        <w:textAlignment w:val="auto"/>
        <w:rPr>
          <w:rFonts w:hint="eastAsia" w:ascii="仿宋" w:hAnsi="仿宋" w:eastAsia="仿宋" w:cs="仿宋"/>
          <w:b/>
          <w:bCs/>
          <w:color w:val="000000"/>
          <w:kern w:val="0"/>
          <w:sz w:val="24"/>
          <w:szCs w:val="24"/>
          <w:lang w:val="en-US" w:eastAsia="zh-CN"/>
        </w:rPr>
      </w:pPr>
      <w:r>
        <w:rPr>
          <w:rFonts w:hint="eastAsia" w:ascii="仿宋" w:hAnsi="仿宋" w:eastAsia="仿宋" w:cs="仿宋"/>
          <w:b/>
          <w:bCs/>
          <w:color w:val="000000"/>
          <w:kern w:val="0"/>
          <w:sz w:val="24"/>
          <w:szCs w:val="24"/>
          <w:lang w:val="en-US" w:eastAsia="zh-CN"/>
        </w:rPr>
        <w:t>第三步：等待审核</w:t>
      </w:r>
    </w:p>
    <w:p>
      <w:pPr>
        <w:pageBreakBefore w:val="0"/>
        <w:widowControl/>
        <w:shd w:val="clear" w:color="auto" w:fill="FEFEFE"/>
        <w:kinsoku/>
        <w:wordWrap/>
        <w:overflowPunct/>
        <w:topLinePunct w:val="0"/>
        <w:autoSpaceDN/>
        <w:bidi w:val="0"/>
        <w:adjustRightInd/>
        <w:snapToGrid/>
        <w:spacing w:beforeAutospacing="0" w:afterAutospacing="0" w:line="500" w:lineRule="atLeast"/>
        <w:ind w:left="142"/>
        <w:jc w:val="left"/>
        <w:textAlignment w:val="auto"/>
        <w:rPr>
          <w:rFonts w:hint="eastAsia" w:ascii="仿宋" w:hAnsi="仿宋" w:eastAsia="仿宋" w:cs="仿宋"/>
          <w:sz w:val="24"/>
          <w:szCs w:val="24"/>
        </w:rPr>
      </w:pPr>
      <w:r>
        <w:rPr>
          <w:rFonts w:hint="eastAsia" w:ascii="仿宋" w:hAnsi="仿宋" w:eastAsia="仿宋" w:cs="仿宋"/>
          <w:spacing w:val="8"/>
          <w:kern w:val="2"/>
          <w:sz w:val="24"/>
          <w:szCs w:val="24"/>
          <w:lang w:val="en-US" w:eastAsia="zh-CN" w:bidi="ar-SA"/>
        </w:rPr>
        <w:t>支付完成后，受理点人员将会在3~5个工作日内审核上传的申请材料,并以短信的方式通知审核结果,电子发票采用电子邮件方式发到客户预留的邮箱，同时用户也可以通过在线平台的【订单查询】，查看办理进度。</w:t>
      </w:r>
    </w:p>
    <w:p>
      <w:pPr>
        <w:pageBreakBefore w:val="0"/>
        <w:widowControl/>
        <w:shd w:val="clear" w:color="auto" w:fill="FEFEFE"/>
        <w:kinsoku/>
        <w:wordWrap/>
        <w:overflowPunct/>
        <w:topLinePunct w:val="0"/>
        <w:autoSpaceDN/>
        <w:bidi w:val="0"/>
        <w:adjustRightInd/>
        <w:snapToGrid/>
        <w:spacing w:beforeAutospacing="0" w:afterAutospacing="0" w:line="500" w:lineRule="atLeast"/>
        <w:jc w:val="center"/>
        <w:textAlignment w:val="auto"/>
        <w:rPr>
          <w:rFonts w:hint="eastAsia" w:ascii="仿宋" w:hAnsi="仿宋" w:eastAsia="仿宋" w:cs="仿宋"/>
          <w:color w:val="000000"/>
          <w:kern w:val="0"/>
          <w:sz w:val="24"/>
          <w:szCs w:val="24"/>
        </w:rPr>
      </w:pPr>
      <w:r>
        <w:rPr>
          <w:rFonts w:hint="eastAsia" w:ascii="仿宋" w:hAnsi="仿宋" w:eastAsia="仿宋" w:cs="仿宋"/>
          <w:sz w:val="24"/>
          <w:szCs w:val="24"/>
        </w:rPr>
        <w:drawing>
          <wp:inline distT="0" distB="0" distL="114300" distR="114300">
            <wp:extent cx="5608955" cy="1248410"/>
            <wp:effectExtent l="0" t="0" r="14605" b="127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59"/>
                    <a:stretch>
                      <a:fillRect/>
                    </a:stretch>
                  </pic:blipFill>
                  <pic:spPr>
                    <a:xfrm>
                      <a:off x="0" y="0"/>
                      <a:ext cx="5608955" cy="1248410"/>
                    </a:xfrm>
                    <a:prstGeom prst="rect">
                      <a:avLst/>
                    </a:prstGeom>
                    <a:noFill/>
                    <a:ln>
                      <a:noFill/>
                    </a:ln>
                  </pic:spPr>
                </pic:pic>
              </a:graphicData>
            </a:graphic>
          </wp:inline>
        </w:drawing>
      </w:r>
    </w:p>
    <w:p>
      <w:pPr>
        <w:pageBreakBefore w:val="0"/>
        <w:widowControl/>
        <w:shd w:val="clear" w:color="auto" w:fill="FEFEFE"/>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color w:val="000000"/>
          <w:kern w:val="0"/>
          <w:sz w:val="24"/>
          <w:szCs w:val="24"/>
        </w:rPr>
      </w:pPr>
      <w:r>
        <w:rPr>
          <w:rFonts w:hint="eastAsia" w:ascii="仿宋" w:hAnsi="仿宋" w:eastAsia="仿宋" w:cs="仿宋"/>
          <w:b/>
          <w:bCs/>
          <w:color w:val="000000"/>
          <w:kern w:val="0"/>
          <w:sz w:val="24"/>
          <w:szCs w:val="24"/>
        </w:rPr>
        <w:t>温馨提示：</w:t>
      </w:r>
      <w:r>
        <w:rPr>
          <w:rFonts w:hint="eastAsia" w:ascii="仿宋" w:hAnsi="仿宋" w:eastAsia="仿宋" w:cs="仿宋"/>
          <w:color w:val="000000"/>
          <w:kern w:val="0"/>
          <w:sz w:val="24"/>
          <w:szCs w:val="24"/>
        </w:rPr>
        <w:t>收到用户支付的证书费用后，会将开具的电子发票发送至用户申请证书时填写的预留邮箱。</w:t>
      </w:r>
    </w:p>
    <w:p>
      <w:pPr>
        <w:pageBreakBefore w:val="0"/>
        <w:widowControl/>
        <w:shd w:val="clear" w:color="auto" w:fill="FEFEFE"/>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color w:val="000000"/>
          <w:kern w:val="0"/>
          <w:sz w:val="24"/>
          <w:szCs w:val="24"/>
        </w:rPr>
      </w:pPr>
      <w:r>
        <w:rPr>
          <w:rFonts w:hint="eastAsia" w:ascii="仿宋" w:hAnsi="仿宋" w:eastAsia="仿宋" w:cs="仿宋"/>
          <w:b/>
          <w:bCs/>
          <w:color w:val="000000"/>
          <w:kern w:val="0"/>
          <w:sz w:val="24"/>
          <w:szCs w:val="24"/>
        </w:rPr>
        <w:t>第</w:t>
      </w:r>
      <w:r>
        <w:rPr>
          <w:rFonts w:hint="eastAsia" w:ascii="仿宋" w:hAnsi="仿宋" w:eastAsia="仿宋" w:cs="仿宋"/>
          <w:b/>
          <w:bCs/>
          <w:color w:val="000000"/>
          <w:kern w:val="0"/>
          <w:sz w:val="24"/>
          <w:szCs w:val="24"/>
          <w:lang w:val="en-US" w:eastAsia="zh-CN"/>
        </w:rPr>
        <w:t>四</w:t>
      </w:r>
      <w:r>
        <w:rPr>
          <w:rFonts w:hint="eastAsia" w:ascii="仿宋" w:hAnsi="仿宋" w:eastAsia="仿宋" w:cs="仿宋"/>
          <w:b/>
          <w:bCs/>
          <w:color w:val="000000"/>
          <w:kern w:val="0"/>
          <w:sz w:val="24"/>
          <w:szCs w:val="24"/>
        </w:rPr>
        <w:t>步：接收证书产品</w:t>
      </w:r>
    </w:p>
    <w:p>
      <w:pPr>
        <w:pageBreakBefore w:val="0"/>
        <w:widowControl/>
        <w:shd w:val="clear" w:color="auto" w:fill="FEFEFE"/>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rPr>
        <w:t>证书制作完成后</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lang w:val="en-US" w:eastAsia="zh-CN"/>
        </w:rPr>
        <w:t>制证人员</w:t>
      </w:r>
      <w:r>
        <w:rPr>
          <w:rFonts w:hint="eastAsia" w:ascii="仿宋" w:hAnsi="仿宋" w:eastAsia="仿宋" w:cs="仿宋"/>
          <w:color w:val="000000"/>
          <w:kern w:val="0"/>
          <w:sz w:val="24"/>
          <w:szCs w:val="24"/>
        </w:rPr>
        <w:t>将为用户寄送证书产品，请用户注意查收。相应的证书发票</w:t>
      </w:r>
      <w:r>
        <w:rPr>
          <w:rFonts w:hint="eastAsia" w:ascii="仿宋" w:hAnsi="仿宋" w:eastAsia="仿宋" w:cs="仿宋"/>
          <w:color w:val="000000"/>
          <w:kern w:val="0"/>
          <w:sz w:val="24"/>
          <w:szCs w:val="24"/>
          <w:lang w:val="en-US" w:eastAsia="zh-CN"/>
        </w:rPr>
        <w:t>联系开具。</w:t>
      </w:r>
    </w:p>
    <w:p>
      <w:pPr>
        <w:pStyle w:val="3"/>
        <w:pageBreakBefore w:val="0"/>
        <w:kinsoku/>
        <w:wordWrap/>
        <w:overflowPunct/>
        <w:topLinePunct w:val="0"/>
        <w:autoSpaceDN/>
        <w:bidi w:val="0"/>
        <w:adjustRightInd/>
        <w:snapToGrid/>
        <w:spacing w:before="0" w:beforeAutospacing="0" w:after="0" w:afterAutospacing="0" w:line="500" w:lineRule="atLeast"/>
        <w:textAlignment w:val="auto"/>
        <w:rPr>
          <w:rFonts w:hint="eastAsia" w:ascii="仿宋" w:hAnsi="仿宋" w:eastAsia="仿宋" w:cs="仿宋"/>
          <w:sz w:val="24"/>
          <w:szCs w:val="24"/>
        </w:rPr>
      </w:pPr>
      <w:bookmarkStart w:id="0" w:name="_Toc24359"/>
      <w:bookmarkStart w:id="1" w:name="_Toc16571"/>
      <w:r>
        <w:rPr>
          <w:rFonts w:hint="eastAsia" w:ascii="仿宋" w:hAnsi="仿宋" w:eastAsia="仿宋" w:cs="仿宋"/>
          <w:sz w:val="24"/>
          <w:szCs w:val="24"/>
          <w:lang w:val="en-US" w:eastAsia="zh-CN"/>
        </w:rPr>
        <w:t>4</w:t>
      </w:r>
      <w:r>
        <w:rPr>
          <w:rFonts w:hint="eastAsia" w:ascii="仿宋" w:hAnsi="仿宋" w:eastAsia="仿宋" w:cs="仿宋"/>
          <w:sz w:val="24"/>
          <w:szCs w:val="24"/>
        </w:rPr>
        <w:t>.2个人用户</w:t>
      </w:r>
      <w:bookmarkEnd w:id="0"/>
      <w:bookmarkEnd w:id="1"/>
      <w:r>
        <w:rPr>
          <w:rFonts w:hint="eastAsia" w:ascii="仿宋" w:hAnsi="仿宋" w:eastAsia="仿宋" w:cs="仿宋"/>
          <w:sz w:val="24"/>
          <w:szCs w:val="24"/>
        </w:rPr>
        <w:t>在线补办</w:t>
      </w:r>
    </w:p>
    <w:p>
      <w:pPr>
        <w:pStyle w:val="11"/>
        <w:pageBreakBefore w:val="0"/>
        <w:kinsoku/>
        <w:wordWrap/>
        <w:overflowPunct/>
        <w:topLinePunct w:val="0"/>
        <w:autoSpaceDN/>
        <w:bidi w:val="0"/>
        <w:adjustRightInd/>
        <w:snapToGrid/>
        <w:spacing w:before="0" w:beforeAutospacing="0" w:after="0" w:afterAutospacing="0" w:line="500" w:lineRule="atLeast"/>
        <w:textAlignment w:val="auto"/>
        <w:rPr>
          <w:rFonts w:hint="eastAsia" w:ascii="仿宋" w:hAnsi="仿宋" w:eastAsia="仿宋" w:cs="仿宋"/>
          <w:sz w:val="24"/>
          <w:szCs w:val="24"/>
        </w:rPr>
      </w:pPr>
      <w:r>
        <w:rPr>
          <w:rFonts w:hint="eastAsia" w:ascii="仿宋" w:hAnsi="仿宋" w:eastAsia="仿宋" w:cs="仿宋"/>
          <w:sz w:val="24"/>
          <w:szCs w:val="24"/>
          <w:shd w:val="clear" w:color="auto" w:fill="FEFEFE"/>
        </w:rPr>
        <w:t>用户在线提交补办申请，北京CA制作证书并以邮寄的方式交付补办的证书，具体的申请流程如下：</w:t>
      </w:r>
    </w:p>
    <w:p>
      <w:pPr>
        <w:spacing w:line="233" w:lineRule="auto"/>
        <w:ind w:left="30"/>
        <w:rPr>
          <w:rFonts w:hint="eastAsia" w:ascii="仿宋" w:hAnsi="仿宋" w:eastAsia="仿宋" w:cs="仿宋"/>
          <w:b/>
          <w:bCs/>
          <w:color w:val="000000"/>
          <w:kern w:val="0"/>
          <w:sz w:val="24"/>
          <w:szCs w:val="24"/>
          <w:lang w:val="en-US" w:eastAsia="zh-CN"/>
        </w:rPr>
      </w:pPr>
      <w:r>
        <w:rPr>
          <w:rFonts w:hint="eastAsia" w:ascii="仿宋" w:hAnsi="仿宋" w:eastAsia="仿宋" w:cs="仿宋"/>
          <w:b/>
          <w:bCs/>
          <w:color w:val="000000"/>
          <w:kern w:val="0"/>
          <w:sz w:val="24"/>
          <w:szCs w:val="24"/>
          <w:lang w:val="en-US" w:eastAsia="zh-CN"/>
        </w:rPr>
        <w:t>第一步：登录湖南省公共资源交易统一注册平台</w:t>
      </w:r>
    </w:p>
    <w:p>
      <w:pPr>
        <w:spacing w:line="233" w:lineRule="auto"/>
        <w:ind w:left="30"/>
        <w:jc w:val="left"/>
        <w:rPr>
          <w:rFonts w:hint="eastAsia" w:ascii="仿宋" w:hAnsi="仿宋" w:eastAsia="仿宋" w:cs="仿宋"/>
          <w:b w:val="0"/>
          <w:bCs w:val="0"/>
          <w:color w:val="000000"/>
          <w:kern w:val="0"/>
          <w:sz w:val="24"/>
          <w:szCs w:val="24"/>
          <w:lang w:val="en-US" w:eastAsia="zh-CN"/>
        </w:rPr>
      </w:pPr>
      <w:r>
        <w:rPr>
          <w:rFonts w:hint="eastAsia" w:ascii="仿宋" w:hAnsi="仿宋" w:eastAsia="仿宋" w:cs="仿宋"/>
          <w:b w:val="0"/>
          <w:bCs w:val="0"/>
          <w:color w:val="000000"/>
          <w:kern w:val="0"/>
          <w:sz w:val="24"/>
          <w:szCs w:val="24"/>
          <w:lang w:val="en-US" w:eastAsia="zh-CN"/>
        </w:rPr>
        <w:t>平台地址：http://222.240.80.14:8888/G2/gfm/login.do?systemId=4028c7b35a8cfff2015a8df8bba001fc</w:t>
      </w:r>
    </w:p>
    <w:p>
      <w:pPr>
        <w:spacing w:line="489" w:lineRule="exact"/>
        <w:textAlignment w:val="center"/>
        <w:rPr>
          <w:rFonts w:hint="eastAsia" w:ascii="仿宋" w:hAnsi="仿宋" w:eastAsia="仿宋" w:cs="仿宋"/>
          <w:spacing w:val="8"/>
          <w:sz w:val="24"/>
          <w:szCs w:val="24"/>
          <w:lang w:val="en-US" w:eastAsia="zh-CN"/>
        </w:rPr>
      </w:pPr>
      <w:r>
        <w:rPr>
          <w:rFonts w:hint="eastAsia" w:ascii="仿宋" w:hAnsi="仿宋" w:eastAsia="仿宋" w:cs="仿宋"/>
          <w:spacing w:val="8"/>
          <w:sz w:val="24"/>
          <w:szCs w:val="24"/>
          <w:lang w:val="en-US" w:eastAsia="zh-CN"/>
        </w:rPr>
        <w:t>进入湖南省公共资源交易服务平台，点击网上办事大厅—登录注册平台—登录系统</w:t>
      </w:r>
      <w:r>
        <w:rPr>
          <w:rFonts w:hint="eastAsia" w:ascii="仿宋" w:hAnsi="仿宋" w:eastAsia="仿宋" w:cs="仿宋"/>
          <w:spacing w:val="8"/>
          <w:sz w:val="24"/>
          <w:szCs w:val="24"/>
          <w:lang w:eastAsia="zh-CN"/>
        </w:rPr>
        <w:t>—</w:t>
      </w:r>
      <w:r>
        <w:rPr>
          <w:rFonts w:hint="eastAsia" w:ascii="仿宋" w:hAnsi="仿宋" w:eastAsia="仿宋" w:cs="仿宋"/>
          <w:spacing w:val="8"/>
          <w:sz w:val="24"/>
          <w:szCs w:val="24"/>
          <w:lang w:val="en-US" w:eastAsia="zh-CN"/>
        </w:rPr>
        <w:t>实体CA证书办理</w:t>
      </w:r>
      <w:r>
        <w:rPr>
          <w:rFonts w:hint="eastAsia" w:ascii="仿宋" w:hAnsi="仿宋" w:eastAsia="仿宋" w:cs="仿宋"/>
          <w:spacing w:val="8"/>
          <w:sz w:val="24"/>
          <w:szCs w:val="24"/>
          <w:lang w:eastAsia="zh-CN"/>
        </w:rPr>
        <w:t>—</w:t>
      </w:r>
      <w:r>
        <w:rPr>
          <w:rFonts w:hint="eastAsia" w:ascii="仿宋" w:hAnsi="仿宋" w:eastAsia="仿宋" w:cs="仿宋"/>
          <w:spacing w:val="8"/>
          <w:sz w:val="24"/>
          <w:szCs w:val="24"/>
          <w:lang w:val="en-US" w:eastAsia="zh-CN"/>
        </w:rPr>
        <w:t>新增</w:t>
      </w:r>
      <w:r>
        <w:rPr>
          <w:rFonts w:hint="eastAsia" w:ascii="仿宋" w:hAnsi="仿宋" w:eastAsia="仿宋" w:cs="仿宋"/>
          <w:spacing w:val="8"/>
          <w:sz w:val="24"/>
          <w:szCs w:val="24"/>
          <w:lang w:eastAsia="zh-CN"/>
        </w:rPr>
        <w:t>—</w:t>
      </w:r>
      <w:r>
        <w:rPr>
          <w:rFonts w:hint="eastAsia" w:ascii="仿宋" w:hAnsi="仿宋" w:eastAsia="仿宋" w:cs="仿宋"/>
          <w:spacing w:val="8"/>
          <w:sz w:val="24"/>
          <w:szCs w:val="24"/>
          <w:lang w:val="en-US" w:eastAsia="zh-CN"/>
        </w:rPr>
        <w:t>证书类型选择丢失、补办。</w:t>
      </w:r>
    </w:p>
    <w:p>
      <w:pPr>
        <w:pageBreakBefore w:val="0"/>
        <w:widowControl/>
        <w:numPr>
          <w:ilvl w:val="0"/>
          <w:numId w:val="0"/>
        </w:numPr>
        <w:shd w:val="clear" w:color="auto" w:fill="FEFEFE"/>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2419985"/>
            <wp:effectExtent l="0" t="0" r="10795" b="18415"/>
            <wp:docPr id="1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
                    <pic:cNvPicPr>
                      <a:picLocks noChangeAspect="1"/>
                    </pic:cNvPicPr>
                  </pic:nvPicPr>
                  <pic:blipFill>
                    <a:blip r:embed="rId8"/>
                    <a:stretch>
                      <a:fillRect/>
                    </a:stretch>
                  </pic:blipFill>
                  <pic:spPr>
                    <a:xfrm>
                      <a:off x="0" y="0"/>
                      <a:ext cx="5285105" cy="2419985"/>
                    </a:xfrm>
                    <a:prstGeom prst="rect">
                      <a:avLst/>
                    </a:prstGeom>
                    <a:noFill/>
                    <a:ln>
                      <a:noFill/>
                    </a:ln>
                  </pic:spPr>
                </pic:pic>
              </a:graphicData>
            </a:graphic>
          </wp:inline>
        </w:drawing>
      </w:r>
    </w:p>
    <w:p>
      <w:pPr>
        <w:pageBreakBefore w:val="0"/>
        <w:widowControl/>
        <w:numPr>
          <w:ilvl w:val="0"/>
          <w:numId w:val="0"/>
        </w:numPr>
        <w:shd w:val="clear" w:color="auto" w:fill="FEFEFE"/>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1919605"/>
            <wp:effectExtent l="0" t="0" r="10795" b="4445"/>
            <wp:docPr id="1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
                    <pic:cNvPicPr>
                      <a:picLocks noChangeAspect="1"/>
                    </pic:cNvPicPr>
                  </pic:nvPicPr>
                  <pic:blipFill>
                    <a:blip r:embed="rId9"/>
                    <a:stretch>
                      <a:fillRect/>
                    </a:stretch>
                  </pic:blipFill>
                  <pic:spPr>
                    <a:xfrm>
                      <a:off x="0" y="0"/>
                      <a:ext cx="5285105" cy="1919605"/>
                    </a:xfrm>
                    <a:prstGeom prst="rect">
                      <a:avLst/>
                    </a:prstGeom>
                    <a:noFill/>
                    <a:ln>
                      <a:noFill/>
                    </a:ln>
                  </pic:spPr>
                </pic:pic>
              </a:graphicData>
            </a:graphic>
          </wp:inline>
        </w:drawing>
      </w:r>
    </w:p>
    <w:p>
      <w:pPr>
        <w:pageBreakBefore w:val="0"/>
        <w:kinsoku/>
        <w:wordWrap/>
        <w:overflowPunct/>
        <w:topLinePunct w:val="0"/>
        <w:autoSpaceDN/>
        <w:bidi w:val="0"/>
        <w:adjustRightInd/>
        <w:snapToGrid/>
        <w:spacing w:beforeAutospacing="0" w:afterAutospacing="0" w:line="500" w:lineRule="atLeast"/>
        <w:ind w:firstLine="253"/>
        <w:jc w:val="left"/>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1925955"/>
            <wp:effectExtent l="0" t="0" r="10795" b="17145"/>
            <wp:docPr id="1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4"/>
                    <pic:cNvPicPr>
                      <a:picLocks noChangeAspect="1"/>
                    </pic:cNvPicPr>
                  </pic:nvPicPr>
                  <pic:blipFill>
                    <a:blip r:embed="rId48"/>
                    <a:stretch>
                      <a:fillRect/>
                    </a:stretch>
                  </pic:blipFill>
                  <pic:spPr>
                    <a:xfrm>
                      <a:off x="0" y="0"/>
                      <a:ext cx="5285105" cy="1925955"/>
                    </a:xfrm>
                    <a:prstGeom prst="rect">
                      <a:avLst/>
                    </a:prstGeom>
                    <a:noFill/>
                    <a:ln>
                      <a:noFill/>
                    </a:ln>
                  </pic:spPr>
                </pic:pic>
              </a:graphicData>
            </a:graphic>
          </wp:inline>
        </w:drawing>
      </w:r>
    </w:p>
    <w:p>
      <w:pPr>
        <w:pageBreakBefore w:val="0"/>
        <w:kinsoku/>
        <w:wordWrap/>
        <w:overflowPunct/>
        <w:topLinePunct w:val="0"/>
        <w:autoSpaceDN/>
        <w:bidi w:val="0"/>
        <w:adjustRightInd/>
        <w:snapToGrid/>
        <w:spacing w:beforeAutospacing="0" w:afterAutospacing="0" w:line="500" w:lineRule="atLeast"/>
        <w:ind w:firstLine="253"/>
        <w:jc w:val="left"/>
        <w:textAlignment w:val="auto"/>
        <w:rPr>
          <w:rFonts w:hint="eastAsia" w:ascii="仿宋" w:hAnsi="仿宋" w:eastAsia="仿宋" w:cs="仿宋"/>
          <w:sz w:val="24"/>
          <w:szCs w:val="24"/>
          <w:lang w:val="en-US"/>
        </w:rPr>
      </w:pPr>
      <w:r>
        <w:rPr>
          <w:rFonts w:hint="eastAsia" w:ascii="仿宋" w:hAnsi="仿宋" w:eastAsia="仿宋" w:cs="仿宋"/>
          <w:sz w:val="24"/>
          <w:szCs w:val="24"/>
          <w:shd w:val="clear" w:color="auto" w:fill="FEFEFE"/>
          <w:lang w:eastAsia="zh-CN"/>
        </w:rPr>
        <w:t>（</w:t>
      </w:r>
      <w:r>
        <w:rPr>
          <w:rFonts w:hint="eastAsia" w:ascii="仿宋" w:hAnsi="仿宋" w:eastAsia="仿宋" w:cs="仿宋"/>
          <w:sz w:val="24"/>
          <w:szCs w:val="24"/>
          <w:shd w:val="clear" w:color="auto" w:fill="FEFEFE"/>
          <w:lang w:val="en-US" w:eastAsia="zh-CN"/>
        </w:rPr>
        <w:t>1</w:t>
      </w:r>
      <w:r>
        <w:rPr>
          <w:rFonts w:hint="eastAsia" w:ascii="仿宋" w:hAnsi="仿宋" w:eastAsia="仿宋" w:cs="仿宋"/>
          <w:sz w:val="24"/>
          <w:szCs w:val="24"/>
          <w:shd w:val="clear" w:color="auto" w:fill="FEFEFE"/>
          <w:lang w:eastAsia="zh-CN"/>
        </w:rPr>
        <w:t>）</w:t>
      </w:r>
      <w:r>
        <w:rPr>
          <w:rFonts w:hint="eastAsia" w:ascii="仿宋" w:hAnsi="仿宋" w:eastAsia="仿宋" w:cs="仿宋"/>
          <w:spacing w:val="8"/>
          <w:sz w:val="24"/>
          <w:szCs w:val="24"/>
          <w:lang w:val="en-US" w:eastAsia="zh-CN"/>
        </w:rPr>
        <w:t>选择之前购买的ukey厂商所属厂商，点击“开始补办证书”</w:t>
      </w:r>
    </w:p>
    <w:p>
      <w:pPr>
        <w:pageBreakBefore w:val="0"/>
        <w:kinsoku/>
        <w:wordWrap/>
        <w:overflowPunct/>
        <w:topLinePunct w:val="0"/>
        <w:autoSpaceDN/>
        <w:bidi w:val="0"/>
        <w:adjustRightInd/>
        <w:snapToGrid/>
        <w:spacing w:beforeAutospacing="0" w:afterAutospacing="0" w:line="500" w:lineRule="atLeast"/>
        <w:ind w:firstLine="253"/>
        <w:jc w:val="left"/>
        <w:textAlignment w:val="auto"/>
        <w:rPr>
          <w:rFonts w:hint="eastAsia" w:ascii="仿宋" w:hAnsi="仿宋" w:eastAsia="仿宋" w:cs="仿宋"/>
          <w:sz w:val="24"/>
          <w:szCs w:val="24"/>
          <w:shd w:val="clear" w:color="auto" w:fill="FEFEFE"/>
          <w:lang w:bidi="ar"/>
        </w:rPr>
      </w:pPr>
      <w:r>
        <w:drawing>
          <wp:inline distT="0" distB="0" distL="114300" distR="114300">
            <wp:extent cx="5608320" cy="2533015"/>
            <wp:effectExtent l="0" t="0" r="0" b="12065"/>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11"/>
                    <a:srcRect l="-3061" t="450" r="-3061" b="450"/>
                    <a:stretch>
                      <a:fillRect/>
                    </a:stretch>
                  </pic:blipFill>
                  <pic:spPr>
                    <a:xfrm>
                      <a:off x="0" y="0"/>
                      <a:ext cx="5608320" cy="2533015"/>
                    </a:xfrm>
                    <a:prstGeom prst="rect">
                      <a:avLst/>
                    </a:prstGeom>
                    <a:noFill/>
                    <a:ln>
                      <a:noFill/>
                    </a:ln>
                  </pic:spPr>
                </pic:pic>
              </a:graphicData>
            </a:graphic>
          </wp:inline>
        </w:drawing>
      </w:r>
    </w:p>
    <w:p>
      <w:pPr>
        <w:pStyle w:val="11"/>
        <w:pageBreakBefore w:val="0"/>
        <w:numPr>
          <w:ilvl w:val="0"/>
          <w:numId w:val="0"/>
        </w:numPr>
        <w:kinsoku/>
        <w:wordWrap/>
        <w:overflowPunct/>
        <w:topLinePunct w:val="0"/>
        <w:autoSpaceDN/>
        <w:bidi w:val="0"/>
        <w:adjustRightInd/>
        <w:snapToGrid/>
        <w:spacing w:before="0" w:beforeAutospacing="0" w:after="0" w:afterAutospacing="0" w:line="500" w:lineRule="atLeast"/>
        <w:textAlignment w:val="auto"/>
        <w:rPr>
          <w:rFonts w:hint="eastAsia" w:ascii="仿宋" w:hAnsi="仿宋" w:eastAsia="仿宋" w:cs="仿宋"/>
          <w:sz w:val="24"/>
          <w:szCs w:val="24"/>
          <w:shd w:val="clear" w:color="auto" w:fill="FEFEFE"/>
          <w:lang w:val="en-US" w:eastAsia="zh-CN" w:bidi="ar"/>
        </w:rPr>
      </w:pPr>
      <w:r>
        <w:rPr>
          <w:rFonts w:hint="eastAsia" w:ascii="仿宋" w:hAnsi="仿宋" w:eastAsia="仿宋" w:cs="仿宋"/>
          <w:sz w:val="24"/>
          <w:szCs w:val="24"/>
          <w:shd w:val="clear" w:color="auto" w:fill="FEFEFE"/>
          <w:lang w:val="en-US" w:eastAsia="zh-CN" w:bidi="ar"/>
        </w:rPr>
        <w:t>（2）</w:t>
      </w:r>
      <w:r>
        <w:rPr>
          <w:rFonts w:hint="eastAsia" w:ascii="仿宋" w:hAnsi="仿宋" w:eastAsia="仿宋" w:cs="仿宋"/>
          <w:sz w:val="24"/>
          <w:szCs w:val="24"/>
        </w:rPr>
        <w:t>选择“</w:t>
      </w:r>
      <w:r>
        <w:rPr>
          <w:rFonts w:hint="eastAsia" w:ascii="仿宋" w:hAnsi="仿宋" w:eastAsia="仿宋" w:cs="仿宋"/>
          <w:sz w:val="24"/>
          <w:szCs w:val="24"/>
          <w:lang w:val="en-US" w:eastAsia="zh-CN"/>
        </w:rPr>
        <w:t>个人</w:t>
      </w:r>
      <w:r>
        <w:rPr>
          <w:rFonts w:hint="eastAsia" w:ascii="仿宋" w:hAnsi="仿宋" w:eastAsia="仿宋" w:cs="仿宋"/>
          <w:b/>
          <w:bCs/>
          <w:color w:val="FF0000"/>
          <w:sz w:val="24"/>
          <w:szCs w:val="24"/>
        </w:rPr>
        <w:t>数字证书</w:t>
      </w:r>
      <w:r>
        <w:rPr>
          <w:rFonts w:hint="eastAsia" w:ascii="仿宋" w:hAnsi="仿宋" w:eastAsia="仿宋" w:cs="仿宋"/>
          <w:sz w:val="24"/>
          <w:szCs w:val="24"/>
        </w:rPr>
        <w:t>”，输入“</w:t>
      </w:r>
      <w:r>
        <w:rPr>
          <w:rFonts w:hint="eastAsia" w:ascii="仿宋" w:hAnsi="仿宋" w:eastAsia="仿宋" w:cs="仿宋"/>
          <w:b/>
          <w:bCs/>
          <w:color w:val="FF0000"/>
          <w:sz w:val="24"/>
          <w:szCs w:val="24"/>
        </w:rPr>
        <w:t>证件号码</w:t>
      </w:r>
      <w:r>
        <w:rPr>
          <w:rFonts w:hint="eastAsia" w:ascii="仿宋" w:hAnsi="仿宋" w:eastAsia="仿宋" w:cs="仿宋"/>
          <w:sz w:val="24"/>
          <w:szCs w:val="24"/>
        </w:rPr>
        <w:t>”，点击“</w:t>
      </w:r>
      <w:r>
        <w:rPr>
          <w:rFonts w:hint="eastAsia" w:ascii="仿宋" w:hAnsi="仿宋" w:eastAsia="仿宋" w:cs="仿宋"/>
          <w:color w:val="FF0000"/>
          <w:sz w:val="24"/>
          <w:szCs w:val="24"/>
          <w:lang w:val="en-US" w:eastAsia="zh-CN"/>
        </w:rPr>
        <w:t>确定</w:t>
      </w:r>
      <w:r>
        <w:rPr>
          <w:rFonts w:hint="eastAsia" w:ascii="仿宋" w:hAnsi="仿宋" w:eastAsia="仿宋" w:cs="仿宋"/>
          <w:sz w:val="24"/>
          <w:szCs w:val="24"/>
        </w:rPr>
        <w:t>”。</w:t>
      </w:r>
    </w:p>
    <w:p>
      <w:pPr>
        <w:pStyle w:val="11"/>
        <w:pageBreakBefore w:val="0"/>
        <w:numPr>
          <w:ilvl w:val="0"/>
          <w:numId w:val="0"/>
        </w:numPr>
        <w:kinsoku/>
        <w:wordWrap/>
        <w:overflowPunct/>
        <w:topLinePunct w:val="0"/>
        <w:autoSpaceDN/>
        <w:bidi w:val="0"/>
        <w:adjustRightInd/>
        <w:snapToGrid/>
        <w:spacing w:before="0" w:beforeAutospacing="0" w:after="0" w:afterAutospacing="0" w:line="500" w:lineRule="atLeast"/>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1970405"/>
            <wp:effectExtent l="0" t="0" r="3175" b="1079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60"/>
                    <a:stretch>
                      <a:fillRect/>
                    </a:stretch>
                  </pic:blipFill>
                  <pic:spPr>
                    <a:xfrm>
                      <a:off x="0" y="0"/>
                      <a:ext cx="5285105" cy="1970405"/>
                    </a:xfrm>
                    <a:prstGeom prst="rect">
                      <a:avLst/>
                    </a:prstGeom>
                    <a:noFill/>
                    <a:ln>
                      <a:noFill/>
                    </a:ln>
                  </pic:spPr>
                </pic:pic>
              </a:graphicData>
            </a:graphic>
          </wp:inline>
        </w:drawing>
      </w:r>
    </w:p>
    <w:p>
      <w:pPr>
        <w:pStyle w:val="11"/>
        <w:pageBreakBefore w:val="0"/>
        <w:numPr>
          <w:ilvl w:val="0"/>
          <w:numId w:val="0"/>
        </w:numPr>
        <w:kinsoku/>
        <w:wordWrap/>
        <w:overflowPunct/>
        <w:topLinePunct w:val="0"/>
        <w:autoSpaceDN/>
        <w:bidi w:val="0"/>
        <w:adjustRightInd/>
        <w:snapToGrid/>
        <w:spacing w:before="0" w:beforeAutospacing="0" w:after="0" w:afterAutospacing="0" w:line="500" w:lineRule="atLeast"/>
        <w:ind w:left="88" w:leftChars="0"/>
        <w:jc w:val="center"/>
        <w:textAlignment w:val="auto"/>
        <w:rPr>
          <w:rFonts w:hint="eastAsia" w:ascii="仿宋" w:hAnsi="仿宋" w:eastAsia="仿宋" w:cs="仿宋"/>
          <w:sz w:val="24"/>
          <w:szCs w:val="24"/>
        </w:rPr>
      </w:pPr>
      <w:r>
        <w:rPr>
          <w:rFonts w:hint="eastAsia" w:ascii="仿宋" w:hAnsi="仿宋" w:eastAsia="仿宋" w:cs="仿宋"/>
          <w:sz w:val="24"/>
          <w:szCs w:val="24"/>
        </w:rPr>
        <w:t>(3)点击“</w:t>
      </w:r>
      <w:r>
        <w:rPr>
          <w:rFonts w:hint="eastAsia" w:ascii="仿宋" w:hAnsi="仿宋" w:eastAsia="仿宋" w:cs="仿宋"/>
          <w:b/>
          <w:bCs/>
          <w:color w:val="FF0000"/>
          <w:sz w:val="24"/>
          <w:szCs w:val="24"/>
        </w:rPr>
        <w:t>发送验证码</w:t>
      </w:r>
      <w:r>
        <w:rPr>
          <w:rFonts w:hint="eastAsia" w:ascii="仿宋" w:hAnsi="仿宋" w:eastAsia="仿宋" w:cs="仿宋"/>
          <w:sz w:val="24"/>
          <w:szCs w:val="24"/>
        </w:rPr>
        <w:t>”，输入手机接收到的验证码，点击“</w:t>
      </w:r>
      <w:r>
        <w:rPr>
          <w:rFonts w:hint="eastAsia" w:ascii="仿宋" w:hAnsi="仿宋" w:eastAsia="仿宋" w:cs="仿宋"/>
          <w:b/>
          <w:bCs/>
          <w:color w:val="FF0000"/>
          <w:sz w:val="24"/>
          <w:szCs w:val="24"/>
        </w:rPr>
        <w:t>确定</w:t>
      </w:r>
      <w:r>
        <w:rPr>
          <w:rFonts w:hint="eastAsia" w:ascii="仿宋" w:hAnsi="仿宋" w:eastAsia="仿宋" w:cs="仿宋"/>
          <w:sz w:val="24"/>
          <w:szCs w:val="24"/>
        </w:rPr>
        <w:t>”。</w:t>
      </w:r>
      <w:r>
        <w:rPr>
          <w:rFonts w:hint="eastAsia" w:ascii="仿宋" w:hAnsi="仿宋" w:eastAsia="仿宋" w:cs="仿宋"/>
          <w:sz w:val="24"/>
          <w:szCs w:val="24"/>
        </w:rPr>
        <w:drawing>
          <wp:inline distT="0" distB="0" distL="114300" distR="114300">
            <wp:extent cx="5285105" cy="1910080"/>
            <wp:effectExtent l="0" t="0" r="10795" b="1397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61"/>
                    <a:stretch>
                      <a:fillRect/>
                    </a:stretch>
                  </pic:blipFill>
                  <pic:spPr>
                    <a:xfrm>
                      <a:off x="0" y="0"/>
                      <a:ext cx="5285105" cy="1910080"/>
                    </a:xfrm>
                    <a:prstGeom prst="rect">
                      <a:avLst/>
                    </a:prstGeom>
                    <a:noFill/>
                    <a:ln>
                      <a:noFill/>
                    </a:ln>
                  </pic:spPr>
                </pic:pic>
              </a:graphicData>
            </a:graphic>
          </wp:inline>
        </w:drawing>
      </w:r>
    </w:p>
    <w:p>
      <w:pPr>
        <w:pStyle w:val="11"/>
        <w:pageBreakBefore w:val="0"/>
        <w:numPr>
          <w:ilvl w:val="0"/>
          <w:numId w:val="4"/>
        </w:numPr>
        <w:kinsoku/>
        <w:wordWrap/>
        <w:overflowPunct/>
        <w:topLinePunct w:val="0"/>
        <w:autoSpaceDN/>
        <w:bidi w:val="0"/>
        <w:adjustRightInd/>
        <w:snapToGrid/>
        <w:spacing w:before="0" w:beforeAutospacing="0" w:after="0" w:afterAutospacing="0" w:line="500" w:lineRule="atLeast"/>
        <w:ind w:left="0" w:leftChars="0" w:firstLine="88" w:firstLineChars="0"/>
        <w:textAlignment w:val="auto"/>
        <w:rPr>
          <w:rFonts w:hint="eastAsia" w:ascii="仿宋" w:hAnsi="仿宋" w:eastAsia="仿宋" w:cs="仿宋"/>
          <w:sz w:val="24"/>
          <w:szCs w:val="24"/>
        </w:rPr>
      </w:pPr>
      <w:r>
        <w:rPr>
          <w:rFonts w:hint="eastAsia" w:ascii="仿宋" w:hAnsi="仿宋" w:eastAsia="仿宋" w:cs="仿宋"/>
          <w:sz w:val="24"/>
          <w:szCs w:val="24"/>
        </w:rPr>
        <w:t>找到需要补办的证书记录，点击“</w:t>
      </w:r>
      <w:r>
        <w:rPr>
          <w:rFonts w:hint="eastAsia" w:ascii="仿宋" w:hAnsi="仿宋" w:eastAsia="仿宋" w:cs="仿宋"/>
          <w:b/>
          <w:bCs/>
          <w:color w:val="FF0000"/>
          <w:sz w:val="24"/>
          <w:szCs w:val="24"/>
        </w:rPr>
        <w:t>补办</w:t>
      </w:r>
      <w:r>
        <w:rPr>
          <w:rFonts w:hint="eastAsia" w:ascii="仿宋" w:hAnsi="仿宋" w:eastAsia="仿宋" w:cs="仿宋"/>
          <w:sz w:val="24"/>
          <w:szCs w:val="24"/>
        </w:rPr>
        <w:t>”。</w:t>
      </w:r>
    </w:p>
    <w:p>
      <w:pPr>
        <w:pStyle w:val="11"/>
        <w:pageBreakBefore w:val="0"/>
        <w:widowControl/>
        <w:numPr>
          <w:ilvl w:val="0"/>
          <w:numId w:val="0"/>
        </w:numPr>
        <w:kinsoku/>
        <w:wordWrap/>
        <w:overflowPunct/>
        <w:topLinePunct w:val="0"/>
        <w:autoSpaceDN/>
        <w:bidi w:val="0"/>
        <w:adjustRightInd/>
        <w:snapToGrid/>
        <w:spacing w:before="0" w:beforeAutospacing="0" w:after="0" w:afterAutospacing="0" w:line="500" w:lineRule="atLeast"/>
        <w:jc w:val="center"/>
        <w:textAlignment w:val="auto"/>
        <w:rPr>
          <w:rFonts w:hint="eastAsia" w:ascii="仿宋" w:hAnsi="仿宋" w:eastAsia="仿宋" w:cs="仿宋"/>
          <w:sz w:val="24"/>
          <w:szCs w:val="24"/>
          <w:shd w:val="clear" w:color="auto" w:fill="FEFEFE"/>
          <w:lang w:eastAsia="zh-CN"/>
        </w:rPr>
      </w:pPr>
      <w:r>
        <w:rPr>
          <w:rFonts w:hint="eastAsia" w:ascii="仿宋" w:hAnsi="仿宋" w:eastAsia="仿宋" w:cs="仿宋"/>
          <w:sz w:val="24"/>
          <w:szCs w:val="24"/>
        </w:rPr>
        <w:drawing>
          <wp:inline distT="0" distB="0" distL="114300" distR="114300">
            <wp:extent cx="5285105" cy="1993265"/>
            <wp:effectExtent l="0" t="0" r="3175" b="3175"/>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62"/>
                    <a:stretch>
                      <a:fillRect/>
                    </a:stretch>
                  </pic:blipFill>
                  <pic:spPr>
                    <a:xfrm>
                      <a:off x="0" y="0"/>
                      <a:ext cx="5285105" cy="1993265"/>
                    </a:xfrm>
                    <a:prstGeom prst="rect">
                      <a:avLst/>
                    </a:prstGeom>
                    <a:noFill/>
                    <a:ln>
                      <a:noFill/>
                    </a:ln>
                  </pic:spPr>
                </pic:pic>
              </a:graphicData>
            </a:graphic>
          </wp:inline>
        </w:drawing>
      </w:r>
    </w:p>
    <w:p>
      <w:pPr>
        <w:pStyle w:val="11"/>
        <w:pageBreakBefore w:val="0"/>
        <w:numPr>
          <w:ilvl w:val="0"/>
          <w:numId w:val="0"/>
        </w:numPr>
        <w:kinsoku/>
        <w:wordWrap/>
        <w:overflowPunct/>
        <w:topLinePunct w:val="0"/>
        <w:autoSpaceDN/>
        <w:bidi w:val="0"/>
        <w:adjustRightInd/>
        <w:snapToGrid/>
        <w:spacing w:before="0" w:beforeAutospacing="0" w:after="0" w:afterAutospacing="0" w:line="500" w:lineRule="atLeast"/>
        <w:ind w:left="88" w:leftChars="0"/>
        <w:textAlignment w:val="auto"/>
        <w:rPr>
          <w:rFonts w:hint="eastAsia" w:ascii="仿宋" w:hAnsi="仿宋" w:eastAsia="仿宋" w:cs="仿宋"/>
          <w:color w:val="000000"/>
          <w:kern w:val="0"/>
          <w:sz w:val="24"/>
          <w:szCs w:val="24"/>
        </w:rPr>
      </w:pPr>
      <w:r>
        <w:rPr>
          <w:rFonts w:hint="eastAsia" w:ascii="仿宋" w:hAnsi="仿宋" w:eastAsia="仿宋" w:cs="仿宋"/>
          <w:sz w:val="24"/>
          <w:szCs w:val="24"/>
          <w:shd w:val="clear" w:color="auto" w:fill="FEFEFE"/>
          <w:lang w:eastAsia="zh-CN"/>
        </w:rPr>
        <w:t>（</w:t>
      </w:r>
      <w:r>
        <w:rPr>
          <w:rFonts w:hint="eastAsia" w:ascii="仿宋" w:hAnsi="仿宋" w:eastAsia="仿宋" w:cs="仿宋"/>
          <w:sz w:val="24"/>
          <w:szCs w:val="24"/>
          <w:shd w:val="clear" w:color="auto" w:fill="FEFEFE"/>
          <w:lang w:val="en-US" w:eastAsia="zh-CN"/>
        </w:rPr>
        <w:t>4</w:t>
      </w:r>
      <w:r>
        <w:rPr>
          <w:rFonts w:hint="eastAsia" w:ascii="仿宋" w:hAnsi="仿宋" w:eastAsia="仿宋" w:cs="仿宋"/>
          <w:sz w:val="24"/>
          <w:szCs w:val="24"/>
          <w:shd w:val="clear" w:color="auto" w:fill="FEFEFE"/>
          <w:lang w:eastAsia="zh-CN"/>
        </w:rPr>
        <w:t>）</w:t>
      </w:r>
      <w:r>
        <w:rPr>
          <w:rFonts w:hint="eastAsia" w:ascii="仿宋" w:hAnsi="仿宋" w:eastAsia="仿宋" w:cs="仿宋"/>
          <w:sz w:val="24"/>
          <w:szCs w:val="24"/>
          <w:shd w:val="clear" w:color="auto" w:fill="FEFEFE"/>
        </w:rPr>
        <w:t>进入订单提交页面，系统默认读出原证书信息，信息无误请点击</w:t>
      </w:r>
      <w:r>
        <w:rPr>
          <w:rFonts w:hint="eastAsia" w:ascii="仿宋" w:hAnsi="仿宋" w:eastAsia="仿宋" w:cs="仿宋"/>
          <w:color w:val="000000"/>
          <w:kern w:val="0"/>
          <w:sz w:val="24"/>
          <w:szCs w:val="24"/>
        </w:rPr>
        <w:t>"</w:t>
      </w:r>
      <w:r>
        <w:rPr>
          <w:rFonts w:hint="eastAsia" w:ascii="仿宋" w:hAnsi="仿宋" w:eastAsia="仿宋" w:cs="仿宋"/>
          <w:b/>
          <w:color w:val="FF0000"/>
          <w:kern w:val="0"/>
          <w:sz w:val="24"/>
          <w:szCs w:val="24"/>
        </w:rPr>
        <w:t>下一步</w:t>
      </w:r>
      <w:r>
        <w:rPr>
          <w:rFonts w:hint="eastAsia" w:ascii="仿宋" w:hAnsi="仿宋" w:eastAsia="仿宋" w:cs="仿宋"/>
          <w:color w:val="000000"/>
          <w:kern w:val="0"/>
          <w:sz w:val="24"/>
          <w:szCs w:val="24"/>
        </w:rPr>
        <w:t>"。点击“确认订单”，如发现提交信息有</w:t>
      </w:r>
      <w:r>
        <w:rPr>
          <w:rFonts w:hint="eastAsia" w:ascii="仿宋" w:hAnsi="仿宋" w:eastAsia="仿宋" w:cs="仿宋"/>
          <w:color w:val="000000"/>
          <w:kern w:val="0"/>
          <w:sz w:val="24"/>
          <w:szCs w:val="24"/>
          <w:lang w:val="en-US" w:eastAsia="zh-CN"/>
        </w:rPr>
        <w:t>问</w:t>
      </w:r>
      <w:r>
        <w:rPr>
          <w:rFonts w:hint="eastAsia" w:ascii="仿宋" w:hAnsi="仿宋" w:eastAsia="仿宋" w:cs="仿宋"/>
          <w:color w:val="000000"/>
          <w:kern w:val="0"/>
          <w:sz w:val="24"/>
          <w:szCs w:val="24"/>
        </w:rPr>
        <w:t>题请点击"</w:t>
      </w:r>
      <w:r>
        <w:rPr>
          <w:rFonts w:hint="eastAsia" w:ascii="仿宋" w:hAnsi="仿宋" w:eastAsia="仿宋" w:cs="仿宋"/>
          <w:b/>
          <w:bCs/>
          <w:color w:val="FF0000"/>
          <w:kern w:val="0"/>
          <w:sz w:val="24"/>
          <w:szCs w:val="24"/>
        </w:rPr>
        <w:t>返回修改</w:t>
      </w:r>
      <w:r>
        <w:rPr>
          <w:rFonts w:hint="eastAsia" w:ascii="仿宋" w:hAnsi="仿宋" w:eastAsia="仿宋" w:cs="仿宋"/>
          <w:color w:val="000000"/>
          <w:kern w:val="0"/>
          <w:sz w:val="24"/>
          <w:szCs w:val="24"/>
        </w:rPr>
        <w:t>"，信息修改后再提交订单。</w:t>
      </w:r>
    </w:p>
    <w:p>
      <w:pPr>
        <w:pageBreakBefore w:val="0"/>
        <w:widowControl/>
        <w:shd w:val="clear" w:color="auto" w:fill="FEFEFE"/>
        <w:kinsoku/>
        <w:wordWrap/>
        <w:overflowPunct/>
        <w:topLinePunct w:val="0"/>
        <w:autoSpaceDN/>
        <w:bidi w:val="0"/>
        <w:adjustRightInd/>
        <w:snapToGrid/>
        <w:spacing w:beforeAutospacing="0" w:afterAutospacing="0" w:line="500" w:lineRule="atLeast"/>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2019300"/>
            <wp:effectExtent l="0" t="0" r="10795" b="0"/>
            <wp:docPr id="81"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49"/>
                    <pic:cNvPicPr>
                      <a:picLocks noChangeAspect="1"/>
                    </pic:cNvPicPr>
                  </pic:nvPicPr>
                  <pic:blipFill>
                    <a:blip r:embed="rId63"/>
                    <a:stretch>
                      <a:fillRect/>
                    </a:stretch>
                  </pic:blipFill>
                  <pic:spPr>
                    <a:xfrm>
                      <a:off x="0" y="0"/>
                      <a:ext cx="5285105" cy="2019300"/>
                    </a:xfrm>
                    <a:prstGeom prst="rect">
                      <a:avLst/>
                    </a:prstGeom>
                    <a:noFill/>
                    <a:ln>
                      <a:noFill/>
                    </a:ln>
                  </pic:spPr>
                </pic:pic>
              </a:graphicData>
            </a:graphic>
          </wp:inline>
        </w:drawing>
      </w:r>
    </w:p>
    <w:p>
      <w:pPr>
        <w:pageBreakBefore w:val="0"/>
        <w:widowControl/>
        <w:shd w:val="clear" w:color="auto" w:fill="FEFEFE"/>
        <w:kinsoku/>
        <w:wordWrap/>
        <w:overflowPunct/>
        <w:topLinePunct w:val="0"/>
        <w:autoSpaceDN/>
        <w:bidi w:val="0"/>
        <w:adjustRightInd/>
        <w:snapToGrid/>
        <w:spacing w:beforeAutospacing="0" w:afterAutospacing="0" w:line="500" w:lineRule="atLeast"/>
        <w:jc w:val="center"/>
        <w:textAlignment w:val="auto"/>
        <w:rPr>
          <w:rFonts w:hint="eastAsia" w:ascii="仿宋" w:hAnsi="仿宋" w:eastAsia="仿宋" w:cs="仿宋"/>
          <w:sz w:val="24"/>
          <w:szCs w:val="24"/>
          <w:lang w:val="zh-CN"/>
        </w:rPr>
      </w:pPr>
      <w:r>
        <w:rPr>
          <w:rFonts w:hint="eastAsia" w:ascii="仿宋" w:hAnsi="仿宋" w:eastAsia="仿宋" w:cs="仿宋"/>
          <w:sz w:val="24"/>
          <w:szCs w:val="24"/>
        </w:rPr>
        <w:drawing>
          <wp:inline distT="0" distB="0" distL="114300" distR="114300">
            <wp:extent cx="5285105" cy="2631440"/>
            <wp:effectExtent l="0" t="0" r="10795" b="16510"/>
            <wp:docPr id="82"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50"/>
                    <pic:cNvPicPr>
                      <a:picLocks noChangeAspect="1"/>
                    </pic:cNvPicPr>
                  </pic:nvPicPr>
                  <pic:blipFill>
                    <a:blip r:embed="rId64"/>
                    <a:stretch>
                      <a:fillRect/>
                    </a:stretch>
                  </pic:blipFill>
                  <pic:spPr>
                    <a:xfrm>
                      <a:off x="0" y="0"/>
                      <a:ext cx="5285105" cy="2631440"/>
                    </a:xfrm>
                    <a:prstGeom prst="rect">
                      <a:avLst/>
                    </a:prstGeom>
                    <a:noFill/>
                    <a:ln>
                      <a:noFill/>
                    </a:ln>
                  </pic:spPr>
                </pic:pic>
              </a:graphicData>
            </a:graphic>
          </wp:inline>
        </w:drawing>
      </w:r>
    </w:p>
    <w:p>
      <w:pPr>
        <w:pageBreakBefore w:val="0"/>
        <w:widowControl/>
        <w:shd w:val="clear" w:color="auto" w:fill="FEFEFE"/>
        <w:kinsoku/>
        <w:wordWrap/>
        <w:overflowPunct/>
        <w:topLinePunct w:val="0"/>
        <w:autoSpaceDN/>
        <w:bidi w:val="0"/>
        <w:adjustRightInd/>
        <w:snapToGrid/>
        <w:spacing w:beforeAutospacing="0" w:afterAutospacing="0" w:line="500" w:lineRule="atLeast"/>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1946275"/>
            <wp:effectExtent l="0" t="0" r="10795" b="15875"/>
            <wp:docPr id="83"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51"/>
                    <pic:cNvPicPr>
                      <a:picLocks noChangeAspect="1"/>
                    </pic:cNvPicPr>
                  </pic:nvPicPr>
                  <pic:blipFill>
                    <a:blip r:embed="rId65"/>
                    <a:stretch>
                      <a:fillRect/>
                    </a:stretch>
                  </pic:blipFill>
                  <pic:spPr>
                    <a:xfrm>
                      <a:off x="0" y="0"/>
                      <a:ext cx="5285105" cy="1946275"/>
                    </a:xfrm>
                    <a:prstGeom prst="rect">
                      <a:avLst/>
                    </a:prstGeom>
                    <a:noFill/>
                    <a:ln>
                      <a:noFill/>
                    </a:ln>
                  </pic:spPr>
                </pic:pic>
              </a:graphicData>
            </a:graphic>
          </wp:inline>
        </w:drawing>
      </w:r>
    </w:p>
    <w:p>
      <w:pPr>
        <w:pageBreakBefore w:val="0"/>
        <w:widowControl/>
        <w:shd w:val="clear" w:color="auto" w:fill="FEFEFE"/>
        <w:kinsoku/>
        <w:wordWrap/>
        <w:overflowPunct/>
        <w:topLinePunct w:val="0"/>
        <w:autoSpaceDN/>
        <w:bidi w:val="0"/>
        <w:adjustRightInd/>
        <w:snapToGrid/>
        <w:spacing w:beforeAutospacing="0" w:afterAutospacing="0" w:line="500" w:lineRule="atLeast"/>
        <w:jc w:val="center"/>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5</w:t>
      </w:r>
      <w:r>
        <w:rPr>
          <w:rFonts w:hint="eastAsia" w:ascii="仿宋" w:hAnsi="仿宋" w:eastAsia="仿宋" w:cs="仿宋"/>
          <w:color w:val="000000"/>
          <w:kern w:val="0"/>
          <w:sz w:val="24"/>
          <w:szCs w:val="24"/>
        </w:rPr>
        <w:t>)上传申请人身份证原件扫描件，以及个人签章图片（下载《个人签章采样表》签名/盖个人印章后加盖公章，上传扫描件），点击“</w:t>
      </w:r>
      <w:r>
        <w:rPr>
          <w:rFonts w:hint="eastAsia" w:ascii="仿宋" w:hAnsi="仿宋" w:eastAsia="仿宋" w:cs="仿宋"/>
          <w:b/>
          <w:color w:val="FF0000"/>
          <w:kern w:val="0"/>
          <w:sz w:val="24"/>
          <w:szCs w:val="24"/>
        </w:rPr>
        <w:t>确认申请</w:t>
      </w:r>
      <w:r>
        <w:rPr>
          <w:rFonts w:hint="eastAsia" w:ascii="仿宋" w:hAnsi="仿宋" w:eastAsia="仿宋" w:cs="仿宋"/>
          <w:color w:val="000000"/>
          <w:kern w:val="0"/>
          <w:sz w:val="24"/>
          <w:szCs w:val="24"/>
        </w:rPr>
        <w:t>”。</w:t>
      </w:r>
      <w:r>
        <w:rPr>
          <w:rFonts w:hint="eastAsia" w:ascii="仿宋" w:hAnsi="仿宋" w:eastAsia="仿宋" w:cs="仿宋"/>
          <w:sz w:val="24"/>
          <w:szCs w:val="24"/>
        </w:rPr>
        <w:drawing>
          <wp:inline distT="0" distB="0" distL="114300" distR="114300">
            <wp:extent cx="5285105" cy="1444625"/>
            <wp:effectExtent l="0" t="0" r="10795" b="3175"/>
            <wp:docPr id="84"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52"/>
                    <pic:cNvPicPr>
                      <a:picLocks noChangeAspect="1"/>
                    </pic:cNvPicPr>
                  </pic:nvPicPr>
                  <pic:blipFill>
                    <a:blip r:embed="rId23"/>
                    <a:stretch>
                      <a:fillRect/>
                    </a:stretch>
                  </pic:blipFill>
                  <pic:spPr>
                    <a:xfrm>
                      <a:off x="0" y="0"/>
                      <a:ext cx="5285105" cy="1444625"/>
                    </a:xfrm>
                    <a:prstGeom prst="rect">
                      <a:avLst/>
                    </a:prstGeom>
                    <a:noFill/>
                    <a:ln>
                      <a:noFill/>
                    </a:ln>
                  </pic:spPr>
                </pic:pic>
              </a:graphicData>
            </a:graphic>
          </wp:inline>
        </w:drawing>
      </w:r>
    </w:p>
    <w:p>
      <w:pPr>
        <w:pageBreakBefore w:val="0"/>
        <w:widowControl/>
        <w:shd w:val="clear" w:color="auto" w:fill="FEFEFE"/>
        <w:kinsoku/>
        <w:wordWrap/>
        <w:overflowPunct/>
        <w:topLinePunct w:val="0"/>
        <w:autoSpaceDN/>
        <w:bidi w:val="0"/>
        <w:adjustRightInd/>
        <w:snapToGrid/>
        <w:spacing w:beforeAutospacing="0" w:afterAutospacing="0" w:line="500" w:lineRule="atLeast"/>
        <w:jc w:val="center"/>
        <w:textAlignment w:val="auto"/>
        <w:rPr>
          <w:rFonts w:hint="eastAsia" w:ascii="仿宋" w:hAnsi="仿宋" w:eastAsia="仿宋" w:cs="仿宋"/>
          <w:sz w:val="24"/>
          <w:szCs w:val="24"/>
        </w:rPr>
      </w:pPr>
      <w:r>
        <w:rPr>
          <w:rFonts w:hint="eastAsia" w:ascii="仿宋" w:hAnsi="仿宋" w:eastAsia="仿宋" w:cs="仿宋"/>
          <w:sz w:val="24"/>
          <w:szCs w:val="24"/>
        </w:rPr>
        <w:t>跳出以下页面，经办人输入收到的短信验证码，点击“确定”</w:t>
      </w:r>
      <w:r>
        <w:rPr>
          <w:rFonts w:hint="eastAsia" w:ascii="仿宋" w:hAnsi="仿宋" w:eastAsia="仿宋" w:cs="仿宋"/>
          <w:sz w:val="24"/>
          <w:szCs w:val="24"/>
        </w:rPr>
        <w:drawing>
          <wp:inline distT="0" distB="0" distL="114300" distR="114300">
            <wp:extent cx="5285105" cy="3507105"/>
            <wp:effectExtent l="0" t="0" r="10795" b="17145"/>
            <wp:docPr id="85"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53"/>
                    <pic:cNvPicPr>
                      <a:picLocks noChangeAspect="1"/>
                    </pic:cNvPicPr>
                  </pic:nvPicPr>
                  <pic:blipFill>
                    <a:blip r:embed="rId66"/>
                    <a:stretch>
                      <a:fillRect/>
                    </a:stretch>
                  </pic:blipFill>
                  <pic:spPr>
                    <a:xfrm>
                      <a:off x="0" y="0"/>
                      <a:ext cx="5285105" cy="3507105"/>
                    </a:xfrm>
                    <a:prstGeom prst="rect">
                      <a:avLst/>
                    </a:prstGeom>
                    <a:noFill/>
                    <a:ln>
                      <a:noFill/>
                    </a:ln>
                  </pic:spPr>
                </pic:pic>
              </a:graphicData>
            </a:graphic>
          </wp:inline>
        </w:drawing>
      </w:r>
    </w:p>
    <w:p>
      <w:pPr>
        <w:pageBreakBefore w:val="0"/>
        <w:widowControl/>
        <w:shd w:val="clear" w:color="auto" w:fill="FEFEFE"/>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sz w:val="24"/>
          <w:szCs w:val="24"/>
        </w:rPr>
      </w:pPr>
      <w:r>
        <w:rPr>
          <w:rFonts w:hint="eastAsia" w:ascii="仿宋" w:hAnsi="仿宋" w:eastAsia="仿宋" w:cs="仿宋"/>
          <w:b/>
          <w:bCs/>
          <w:color w:val="FF0000"/>
          <w:kern w:val="0"/>
          <w:sz w:val="24"/>
          <w:szCs w:val="24"/>
        </w:rPr>
        <w:t>【注意】</w:t>
      </w:r>
      <w:r>
        <w:rPr>
          <w:rFonts w:hint="eastAsia" w:ascii="仿宋" w:hAnsi="仿宋" w:eastAsia="仿宋" w:cs="仿宋"/>
          <w:sz w:val="24"/>
          <w:szCs w:val="24"/>
        </w:rPr>
        <w:t>通讯地址建议填写可接收快件的收件信息，以便邮寄证书Key等实体材料；签章采集表可在填写界面直接下载。</w:t>
      </w:r>
    </w:p>
    <w:p>
      <w:pPr>
        <w:pageBreakBefore w:val="0"/>
        <w:widowControl/>
        <w:shd w:val="clear" w:color="auto" w:fill="FEFEFE"/>
        <w:kinsoku/>
        <w:wordWrap/>
        <w:overflowPunct/>
        <w:topLinePunct w:val="0"/>
        <w:autoSpaceDN/>
        <w:bidi w:val="0"/>
        <w:adjustRightInd/>
        <w:snapToGrid/>
        <w:spacing w:beforeAutospacing="0" w:afterAutospacing="0" w:line="500" w:lineRule="atLeast"/>
        <w:ind w:left="-283" w:leftChars="-135" w:firstLine="241" w:firstLineChars="100"/>
        <w:jc w:val="left"/>
        <w:textAlignment w:val="auto"/>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第</w:t>
      </w:r>
      <w:r>
        <w:rPr>
          <w:rFonts w:hint="eastAsia" w:ascii="仿宋" w:hAnsi="仿宋" w:eastAsia="仿宋" w:cs="仿宋"/>
          <w:b/>
          <w:bCs/>
          <w:color w:val="000000"/>
          <w:kern w:val="0"/>
          <w:sz w:val="24"/>
          <w:szCs w:val="24"/>
          <w:lang w:val="en-US" w:eastAsia="zh-CN"/>
        </w:rPr>
        <w:t>二</w:t>
      </w:r>
      <w:r>
        <w:rPr>
          <w:rFonts w:hint="eastAsia" w:ascii="仿宋" w:hAnsi="仿宋" w:eastAsia="仿宋" w:cs="仿宋"/>
          <w:b/>
          <w:bCs/>
          <w:color w:val="000000"/>
          <w:kern w:val="0"/>
          <w:sz w:val="24"/>
          <w:szCs w:val="24"/>
        </w:rPr>
        <w:t>步：支付证书费用</w:t>
      </w:r>
    </w:p>
    <w:p>
      <w:pPr>
        <w:pageBreakBefore w:val="0"/>
        <w:widowControl/>
        <w:shd w:val="clear" w:color="auto" w:fill="FEFEFE"/>
        <w:kinsoku/>
        <w:wordWrap/>
        <w:overflowPunct/>
        <w:topLinePunct w:val="0"/>
        <w:autoSpaceDN/>
        <w:bidi w:val="0"/>
        <w:adjustRightInd/>
        <w:snapToGrid/>
        <w:spacing w:beforeAutospacing="0" w:afterAutospacing="0" w:line="500" w:lineRule="atLeas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点击支付宝</w:t>
      </w:r>
      <w:r>
        <w:rPr>
          <w:rFonts w:hint="eastAsia" w:ascii="仿宋" w:hAnsi="仿宋" w:eastAsia="仿宋" w:cs="仿宋"/>
          <w:sz w:val="24"/>
          <w:szCs w:val="24"/>
          <w:lang w:val="en-US" w:eastAsia="zh-CN"/>
        </w:rPr>
        <w:t>或微信</w:t>
      </w:r>
      <w:r>
        <w:rPr>
          <w:rFonts w:hint="eastAsia" w:ascii="仿宋" w:hAnsi="仿宋" w:eastAsia="仿宋" w:cs="仿宋"/>
          <w:sz w:val="24"/>
          <w:szCs w:val="24"/>
        </w:rPr>
        <w:t>，系统将自动跳转至支付页面，扫描二维码，支付证书费用。支付成功</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点击【下一步】</w:t>
      </w:r>
    </w:p>
    <w:p>
      <w:pPr>
        <w:pageBreakBefore w:val="0"/>
        <w:widowControl/>
        <w:shd w:val="clear" w:color="auto" w:fill="FEFEFE"/>
        <w:kinsoku/>
        <w:wordWrap/>
        <w:overflowPunct/>
        <w:topLinePunct w:val="0"/>
        <w:autoSpaceDN/>
        <w:bidi w:val="0"/>
        <w:adjustRightInd/>
        <w:snapToGrid/>
        <w:spacing w:beforeAutospacing="0" w:afterAutospacing="0" w:line="500" w:lineRule="atLeast"/>
        <w:ind w:left="8" w:leftChars="-34" w:hanging="79" w:hangingChars="33"/>
        <w:jc w:val="center"/>
        <w:textAlignment w:val="auto"/>
        <w:rPr>
          <w:rFonts w:hint="eastAsia" w:ascii="仿宋" w:hAnsi="仿宋" w:eastAsia="仿宋" w:cs="仿宋"/>
          <w:color w:val="000000"/>
          <w:kern w:val="0"/>
          <w:sz w:val="24"/>
          <w:szCs w:val="24"/>
        </w:rPr>
      </w:pPr>
      <w:r>
        <w:rPr>
          <w:rFonts w:hint="eastAsia" w:ascii="仿宋" w:hAnsi="仿宋" w:eastAsia="仿宋" w:cs="仿宋"/>
          <w:sz w:val="24"/>
          <w:szCs w:val="24"/>
        </w:rPr>
        <w:drawing>
          <wp:inline distT="0" distB="0" distL="114300" distR="114300">
            <wp:extent cx="5285105" cy="1918335"/>
            <wp:effectExtent l="0" t="0" r="10795" b="571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67"/>
                    <a:stretch>
                      <a:fillRect/>
                    </a:stretch>
                  </pic:blipFill>
                  <pic:spPr>
                    <a:xfrm>
                      <a:off x="0" y="0"/>
                      <a:ext cx="5285105" cy="1918335"/>
                    </a:xfrm>
                    <a:prstGeom prst="rect">
                      <a:avLst/>
                    </a:prstGeom>
                    <a:noFill/>
                    <a:ln>
                      <a:noFill/>
                    </a:ln>
                  </pic:spPr>
                </pic:pic>
              </a:graphicData>
            </a:graphic>
          </wp:inline>
        </w:drawing>
      </w:r>
      <w:r>
        <w:rPr>
          <w:rFonts w:hint="eastAsia" w:ascii="仿宋" w:hAnsi="仿宋" w:eastAsia="仿宋" w:cs="仿宋"/>
          <w:sz w:val="24"/>
          <w:szCs w:val="24"/>
        </w:rPr>
        <w:drawing>
          <wp:inline distT="0" distB="0" distL="114300" distR="114300">
            <wp:extent cx="5285105" cy="2151380"/>
            <wp:effectExtent l="0" t="0" r="10795" b="1270"/>
            <wp:docPr id="87"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62"/>
                    <pic:cNvPicPr>
                      <a:picLocks noChangeAspect="1"/>
                    </pic:cNvPicPr>
                  </pic:nvPicPr>
                  <pic:blipFill>
                    <a:blip r:embed="rId68"/>
                    <a:stretch>
                      <a:fillRect/>
                    </a:stretch>
                  </pic:blipFill>
                  <pic:spPr>
                    <a:xfrm>
                      <a:off x="0" y="0"/>
                      <a:ext cx="5285105" cy="2151380"/>
                    </a:xfrm>
                    <a:prstGeom prst="rect">
                      <a:avLst/>
                    </a:prstGeom>
                    <a:noFill/>
                    <a:ln>
                      <a:noFill/>
                    </a:ln>
                  </pic:spPr>
                </pic:pic>
              </a:graphicData>
            </a:graphic>
          </wp:inline>
        </w:drawing>
      </w:r>
    </w:p>
    <w:p>
      <w:pPr>
        <w:pageBreakBefore w:val="0"/>
        <w:widowControl/>
        <w:shd w:val="clear" w:color="auto" w:fill="FEFEFE"/>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color w:val="000000"/>
          <w:kern w:val="0"/>
          <w:sz w:val="24"/>
          <w:szCs w:val="24"/>
        </w:rPr>
      </w:pPr>
      <w:r>
        <w:rPr>
          <w:rFonts w:hint="eastAsia" w:ascii="仿宋" w:hAnsi="仿宋" w:eastAsia="仿宋" w:cs="仿宋"/>
          <w:b/>
          <w:bCs/>
          <w:color w:val="000000"/>
          <w:kern w:val="0"/>
          <w:sz w:val="24"/>
          <w:szCs w:val="24"/>
        </w:rPr>
        <w:t>温馨提示：</w:t>
      </w:r>
      <w:r>
        <w:rPr>
          <w:rFonts w:hint="eastAsia" w:ascii="仿宋" w:hAnsi="仿宋" w:eastAsia="仿宋" w:cs="仿宋"/>
          <w:b/>
          <w:bCs/>
          <w:color w:val="000000"/>
          <w:kern w:val="0"/>
          <w:sz w:val="24"/>
          <w:szCs w:val="24"/>
          <w:lang w:val="en-US" w:eastAsia="zh-CN"/>
        </w:rPr>
        <w:t>收费方</w:t>
      </w:r>
      <w:r>
        <w:rPr>
          <w:rFonts w:hint="eastAsia" w:ascii="仿宋" w:hAnsi="仿宋" w:eastAsia="仿宋" w:cs="仿宋"/>
          <w:color w:val="000000"/>
          <w:kern w:val="0"/>
          <w:sz w:val="24"/>
          <w:szCs w:val="24"/>
        </w:rPr>
        <w:t>在收到用户支付的证书费用后，会将开具的电子发票发送至用户申请证书时填写的预留邮箱。</w:t>
      </w:r>
    </w:p>
    <w:p>
      <w:pPr>
        <w:pageBreakBefore w:val="0"/>
        <w:widowControl/>
        <w:shd w:val="clear" w:color="auto" w:fill="FEFEFE"/>
        <w:kinsoku/>
        <w:wordWrap/>
        <w:overflowPunct/>
        <w:topLinePunct w:val="0"/>
        <w:autoSpaceDN/>
        <w:bidi w:val="0"/>
        <w:adjustRightInd/>
        <w:snapToGrid/>
        <w:spacing w:beforeAutospacing="0" w:afterAutospacing="0" w:line="500" w:lineRule="atLeast"/>
        <w:ind w:left="142"/>
        <w:jc w:val="left"/>
        <w:textAlignment w:val="auto"/>
        <w:rPr>
          <w:rFonts w:hint="eastAsia" w:ascii="仿宋" w:hAnsi="仿宋" w:eastAsia="仿宋" w:cs="仿宋"/>
          <w:color w:val="000000"/>
          <w:kern w:val="0"/>
          <w:sz w:val="24"/>
          <w:szCs w:val="24"/>
        </w:rPr>
      </w:pPr>
      <w:r>
        <w:rPr>
          <w:rFonts w:hint="eastAsia" w:ascii="仿宋" w:hAnsi="仿宋" w:eastAsia="仿宋" w:cs="仿宋"/>
          <w:b/>
          <w:bCs/>
          <w:color w:val="000000"/>
          <w:kern w:val="0"/>
          <w:sz w:val="24"/>
          <w:szCs w:val="24"/>
        </w:rPr>
        <w:t>第</w:t>
      </w:r>
      <w:r>
        <w:rPr>
          <w:rFonts w:hint="eastAsia" w:ascii="仿宋" w:hAnsi="仿宋" w:eastAsia="仿宋" w:cs="仿宋"/>
          <w:b/>
          <w:bCs/>
          <w:color w:val="000000"/>
          <w:kern w:val="0"/>
          <w:sz w:val="24"/>
          <w:szCs w:val="24"/>
          <w:lang w:val="en-US" w:eastAsia="zh-CN"/>
        </w:rPr>
        <w:t>三</w:t>
      </w:r>
      <w:r>
        <w:rPr>
          <w:rFonts w:hint="eastAsia" w:ascii="仿宋" w:hAnsi="仿宋" w:eastAsia="仿宋" w:cs="仿宋"/>
          <w:b/>
          <w:bCs/>
          <w:color w:val="000000"/>
          <w:kern w:val="0"/>
          <w:sz w:val="24"/>
          <w:szCs w:val="24"/>
        </w:rPr>
        <w:t>步：等待审核</w:t>
      </w:r>
    </w:p>
    <w:p>
      <w:pPr>
        <w:pageBreakBefore w:val="0"/>
        <w:widowControl/>
        <w:shd w:val="clear" w:color="auto" w:fill="FEFEFE"/>
        <w:kinsoku/>
        <w:wordWrap/>
        <w:overflowPunct/>
        <w:topLinePunct w:val="0"/>
        <w:autoSpaceDN/>
        <w:bidi w:val="0"/>
        <w:adjustRightInd/>
        <w:snapToGrid/>
        <w:spacing w:beforeAutospacing="0" w:afterAutospacing="0" w:line="500" w:lineRule="atLeast"/>
        <w:ind w:left="142"/>
        <w:jc w:val="left"/>
        <w:textAlignment w:val="auto"/>
        <w:rPr>
          <w:rFonts w:hint="eastAsia" w:ascii="仿宋" w:hAnsi="仿宋" w:eastAsia="仿宋" w:cs="仿宋"/>
          <w:bCs/>
          <w:color w:val="000000"/>
          <w:kern w:val="0"/>
          <w:sz w:val="24"/>
          <w:szCs w:val="24"/>
        </w:rPr>
      </w:pPr>
      <w:r>
        <w:rPr>
          <w:rFonts w:hint="eastAsia" w:ascii="仿宋" w:hAnsi="仿宋" w:eastAsia="仿宋" w:cs="仿宋"/>
          <w:color w:val="000000"/>
          <w:kern w:val="0"/>
          <w:sz w:val="24"/>
          <w:szCs w:val="24"/>
        </w:rPr>
        <w:t>证书费用支付完成后，请等待</w:t>
      </w:r>
      <w:r>
        <w:rPr>
          <w:rFonts w:hint="eastAsia" w:ascii="仿宋" w:hAnsi="仿宋" w:eastAsia="仿宋" w:cs="仿宋"/>
          <w:color w:val="000000"/>
          <w:kern w:val="0"/>
          <w:sz w:val="24"/>
          <w:szCs w:val="24"/>
          <w:lang w:val="en-US" w:eastAsia="zh-CN"/>
        </w:rPr>
        <w:t>审核人员</w:t>
      </w:r>
      <w:r>
        <w:rPr>
          <w:rFonts w:hint="eastAsia" w:ascii="仿宋" w:hAnsi="仿宋" w:eastAsia="仿宋" w:cs="仿宋"/>
          <w:color w:val="000000"/>
          <w:kern w:val="0"/>
          <w:sz w:val="24"/>
          <w:szCs w:val="24"/>
        </w:rPr>
        <w:t>审核，</w:t>
      </w:r>
      <w:r>
        <w:rPr>
          <w:rFonts w:hint="eastAsia" w:ascii="仿宋" w:hAnsi="仿宋" w:eastAsia="仿宋" w:cs="仿宋"/>
          <w:bCs/>
          <w:color w:val="000000"/>
          <w:kern w:val="0"/>
          <w:sz w:val="24"/>
          <w:szCs w:val="24"/>
        </w:rPr>
        <w:t>3个工作日内用户预留的手机会收到审核情况通知，如审核通过则还会收到证书密码（申请数字证书时预留的对公银行账号的打款附言即为证书密码）。</w:t>
      </w:r>
    </w:p>
    <w:p>
      <w:pPr>
        <w:pageBreakBefore w:val="0"/>
        <w:widowControl/>
        <w:shd w:val="clear" w:color="auto" w:fill="FEFEFE"/>
        <w:kinsoku/>
        <w:wordWrap/>
        <w:overflowPunct/>
        <w:topLinePunct w:val="0"/>
        <w:autoSpaceDN/>
        <w:bidi w:val="0"/>
        <w:adjustRightInd/>
        <w:snapToGrid/>
        <w:spacing w:beforeAutospacing="0" w:afterAutospacing="0" w:line="500" w:lineRule="atLeast"/>
        <w:ind w:left="142"/>
        <w:jc w:val="center"/>
        <w:textAlignment w:val="auto"/>
        <w:rPr>
          <w:rFonts w:hint="eastAsia" w:ascii="仿宋" w:hAnsi="仿宋" w:eastAsia="仿宋" w:cs="仿宋"/>
          <w:bCs/>
          <w:color w:val="000000"/>
          <w:kern w:val="0"/>
          <w:sz w:val="24"/>
          <w:szCs w:val="24"/>
        </w:rPr>
      </w:pPr>
      <w:r>
        <w:rPr>
          <w:rFonts w:hint="eastAsia" w:ascii="仿宋" w:hAnsi="仿宋" w:eastAsia="仿宋" w:cs="仿宋"/>
          <w:sz w:val="24"/>
          <w:szCs w:val="24"/>
        </w:rPr>
        <w:drawing>
          <wp:inline distT="0" distB="0" distL="114300" distR="114300">
            <wp:extent cx="5609590" cy="1354455"/>
            <wp:effectExtent l="0" t="0" r="13970" b="1905"/>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69"/>
                    <a:stretch>
                      <a:fillRect/>
                    </a:stretch>
                  </pic:blipFill>
                  <pic:spPr>
                    <a:xfrm>
                      <a:off x="0" y="0"/>
                      <a:ext cx="5609590" cy="1354455"/>
                    </a:xfrm>
                    <a:prstGeom prst="rect">
                      <a:avLst/>
                    </a:prstGeom>
                    <a:noFill/>
                    <a:ln>
                      <a:noFill/>
                    </a:ln>
                  </pic:spPr>
                </pic:pic>
              </a:graphicData>
            </a:graphic>
          </wp:inline>
        </w:drawing>
      </w:r>
    </w:p>
    <w:p>
      <w:pPr>
        <w:pageBreakBefore w:val="0"/>
        <w:widowControl/>
        <w:shd w:val="clear" w:color="auto" w:fill="FEFEFE"/>
        <w:kinsoku/>
        <w:wordWrap/>
        <w:overflowPunct/>
        <w:topLinePunct w:val="0"/>
        <w:autoSpaceDN/>
        <w:bidi w:val="0"/>
        <w:adjustRightInd/>
        <w:snapToGrid/>
        <w:spacing w:beforeAutospacing="0" w:afterAutospacing="0" w:line="500" w:lineRule="atLeast"/>
        <w:ind w:firstLine="161" w:firstLineChars="67"/>
        <w:jc w:val="left"/>
        <w:textAlignment w:val="auto"/>
        <w:rPr>
          <w:rFonts w:hint="eastAsia" w:ascii="仿宋" w:hAnsi="仿宋" w:eastAsia="仿宋" w:cs="仿宋"/>
          <w:color w:val="000000"/>
          <w:kern w:val="0"/>
          <w:sz w:val="24"/>
          <w:szCs w:val="24"/>
        </w:rPr>
      </w:pPr>
      <w:r>
        <w:rPr>
          <w:rFonts w:hint="eastAsia" w:ascii="仿宋" w:hAnsi="仿宋" w:eastAsia="仿宋" w:cs="仿宋"/>
          <w:b/>
          <w:bCs/>
          <w:color w:val="000000"/>
          <w:kern w:val="0"/>
          <w:sz w:val="24"/>
          <w:szCs w:val="24"/>
        </w:rPr>
        <w:t>第</w:t>
      </w:r>
      <w:r>
        <w:rPr>
          <w:rFonts w:hint="eastAsia" w:ascii="仿宋" w:hAnsi="仿宋" w:eastAsia="仿宋" w:cs="仿宋"/>
          <w:b/>
          <w:bCs/>
          <w:color w:val="000000"/>
          <w:kern w:val="0"/>
          <w:sz w:val="24"/>
          <w:szCs w:val="24"/>
          <w:lang w:val="en-US" w:eastAsia="zh-CN"/>
        </w:rPr>
        <w:t>四</w:t>
      </w:r>
      <w:r>
        <w:rPr>
          <w:rFonts w:hint="eastAsia" w:ascii="仿宋" w:hAnsi="仿宋" w:eastAsia="仿宋" w:cs="仿宋"/>
          <w:b/>
          <w:bCs/>
          <w:color w:val="000000"/>
          <w:kern w:val="0"/>
          <w:sz w:val="24"/>
          <w:szCs w:val="24"/>
        </w:rPr>
        <w:t>步：接收证书产品</w:t>
      </w:r>
    </w:p>
    <w:p>
      <w:pPr>
        <w:pageBreakBefore w:val="0"/>
        <w:widowControl/>
        <w:shd w:val="clear" w:color="auto" w:fill="FEFEFE"/>
        <w:kinsoku/>
        <w:wordWrap/>
        <w:overflowPunct/>
        <w:topLinePunct w:val="0"/>
        <w:autoSpaceDN/>
        <w:bidi w:val="0"/>
        <w:adjustRightInd/>
        <w:snapToGrid/>
        <w:spacing w:beforeAutospacing="0" w:afterAutospacing="0" w:line="500" w:lineRule="atLeast"/>
        <w:ind w:left="142"/>
        <w:jc w:val="left"/>
        <w:textAlignment w:val="auto"/>
        <w:rPr>
          <w:rFonts w:hint="eastAsia" w:ascii="仿宋" w:hAnsi="仿宋" w:eastAsia="仿宋" w:cs="仿宋"/>
          <w:color w:val="FF0000"/>
          <w:sz w:val="24"/>
          <w:szCs w:val="24"/>
          <w:shd w:val="clear" w:color="auto" w:fill="FEFEFE"/>
        </w:rPr>
      </w:pPr>
      <w:r>
        <w:rPr>
          <w:rFonts w:hint="eastAsia" w:ascii="仿宋" w:hAnsi="仿宋" w:eastAsia="仿宋" w:cs="仿宋"/>
          <w:color w:val="000000"/>
          <w:kern w:val="0"/>
          <w:sz w:val="24"/>
          <w:szCs w:val="24"/>
        </w:rPr>
        <w:t>证书制作完成后，</w:t>
      </w:r>
      <w:r>
        <w:rPr>
          <w:rFonts w:hint="eastAsia" w:ascii="仿宋" w:hAnsi="仿宋" w:eastAsia="仿宋" w:cs="仿宋"/>
          <w:color w:val="000000"/>
          <w:kern w:val="0"/>
          <w:sz w:val="24"/>
          <w:szCs w:val="24"/>
          <w:lang w:val="en-US" w:eastAsia="zh-CN"/>
        </w:rPr>
        <w:t>制证人员</w:t>
      </w:r>
      <w:r>
        <w:rPr>
          <w:rFonts w:hint="eastAsia" w:ascii="仿宋" w:hAnsi="仿宋" w:eastAsia="仿宋" w:cs="仿宋"/>
          <w:color w:val="000000"/>
          <w:kern w:val="0"/>
          <w:sz w:val="24"/>
          <w:szCs w:val="24"/>
        </w:rPr>
        <w:t>将为用户寄送证书产品，请用户注意查收。相应的证书发票</w:t>
      </w:r>
      <w:r>
        <w:rPr>
          <w:rFonts w:hint="eastAsia" w:ascii="仿宋" w:hAnsi="仿宋" w:eastAsia="仿宋" w:cs="仿宋"/>
          <w:color w:val="000000"/>
          <w:kern w:val="0"/>
          <w:sz w:val="24"/>
          <w:szCs w:val="24"/>
          <w:lang w:val="en-US" w:eastAsia="zh-CN"/>
        </w:rPr>
        <w:t>联系制证人员开具。</w:t>
      </w:r>
    </w:p>
    <w:p>
      <w:pPr>
        <w:pStyle w:val="2"/>
        <w:pageBreakBefore w:val="0"/>
        <w:numPr>
          <w:ilvl w:val="0"/>
          <w:numId w:val="5"/>
        </w:numPr>
        <w:kinsoku/>
        <w:wordWrap/>
        <w:overflowPunct/>
        <w:topLinePunct w:val="0"/>
        <w:autoSpaceDN/>
        <w:bidi w:val="0"/>
        <w:adjustRightInd/>
        <w:snapToGrid/>
        <w:spacing w:before="0" w:beforeAutospacing="0" w:after="0" w:afterAutospacing="0" w:line="500" w:lineRule="atLeast"/>
        <w:ind w:left="0" w:leftChars="0" w:firstLine="0" w:firstLineChars="0"/>
        <w:textAlignment w:val="auto"/>
        <w:rPr>
          <w:rFonts w:hint="eastAsia" w:ascii="黑体" w:hAnsi="黑体" w:eastAsia="黑体" w:cs="黑体"/>
          <w:sz w:val="28"/>
          <w:szCs w:val="28"/>
        </w:rPr>
      </w:pPr>
      <w:r>
        <w:rPr>
          <w:rFonts w:hint="eastAsia" w:ascii="黑体" w:hAnsi="黑体" w:eastAsia="黑体" w:cs="黑体"/>
          <w:sz w:val="28"/>
          <w:szCs w:val="28"/>
          <w:lang w:val="en-US" w:eastAsia="zh-CN"/>
        </w:rPr>
        <w:t>UKEY</w:t>
      </w:r>
      <w:r>
        <w:rPr>
          <w:rFonts w:hint="eastAsia" w:ascii="黑体" w:hAnsi="黑体" w:eastAsia="黑体" w:cs="黑体"/>
          <w:sz w:val="28"/>
          <w:szCs w:val="28"/>
        </w:rPr>
        <w:t>证书信息变更</w:t>
      </w:r>
    </w:p>
    <w:p>
      <w:pPr>
        <w:numPr>
          <w:ilvl w:val="0"/>
          <w:numId w:val="0"/>
        </w:numPr>
        <w:ind w:leftChars="0"/>
        <w:rPr>
          <w:rFonts w:hint="eastAsia" w:ascii="仿宋" w:hAnsi="仿宋" w:eastAsia="仿宋" w:cs="仿宋"/>
          <w:sz w:val="24"/>
          <w:szCs w:val="24"/>
        </w:rPr>
      </w:pPr>
      <w:r>
        <w:rPr>
          <w:rFonts w:hint="eastAsia" w:ascii="仿宋" w:hAnsi="仿宋" w:eastAsia="仿宋" w:cs="仿宋"/>
          <w:b/>
          <w:bCs/>
          <w:sz w:val="24"/>
          <w:szCs w:val="24"/>
          <w:lang w:val="en-US" w:eastAsia="zh-CN"/>
        </w:rPr>
        <w:t>变更说明：用于单位名称变更重新申请对应的证书及电子印，进行变更前请先将需要变更的ukey证书查到当前操作的电脑。</w:t>
      </w:r>
    </w:p>
    <w:p>
      <w:pPr>
        <w:pStyle w:val="3"/>
        <w:pageBreakBefore w:val="0"/>
        <w:kinsoku/>
        <w:wordWrap/>
        <w:overflowPunct/>
        <w:topLinePunct w:val="0"/>
        <w:autoSpaceDN/>
        <w:bidi w:val="0"/>
        <w:adjustRightInd/>
        <w:snapToGrid/>
        <w:spacing w:before="0" w:beforeAutospacing="0" w:after="0" w:afterAutospacing="0" w:line="500" w:lineRule="atLeas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.1单位用户在线信息变更</w:t>
      </w:r>
    </w:p>
    <w:p>
      <w:pPr>
        <w:spacing w:line="233" w:lineRule="auto"/>
        <w:ind w:left="30"/>
        <w:rPr>
          <w:rFonts w:hint="eastAsia" w:ascii="仿宋" w:hAnsi="仿宋" w:eastAsia="仿宋" w:cs="仿宋"/>
          <w:b/>
          <w:bCs/>
          <w:color w:val="000000"/>
          <w:kern w:val="0"/>
          <w:sz w:val="24"/>
          <w:szCs w:val="24"/>
          <w:lang w:val="en-US" w:eastAsia="zh-CN"/>
        </w:rPr>
      </w:pPr>
      <w:r>
        <w:rPr>
          <w:rFonts w:hint="eastAsia" w:ascii="仿宋" w:hAnsi="仿宋" w:eastAsia="仿宋" w:cs="仿宋"/>
          <w:b/>
          <w:bCs/>
          <w:color w:val="000000"/>
          <w:kern w:val="0"/>
          <w:sz w:val="24"/>
          <w:szCs w:val="24"/>
          <w:lang w:val="en-US" w:eastAsia="zh-CN"/>
        </w:rPr>
        <w:t>第一步：登录湖南省公共资源交易统一注册平台</w:t>
      </w:r>
    </w:p>
    <w:p>
      <w:pPr>
        <w:spacing w:line="233" w:lineRule="auto"/>
        <w:ind w:left="30"/>
        <w:jc w:val="left"/>
        <w:rPr>
          <w:rFonts w:hint="eastAsia" w:ascii="仿宋" w:hAnsi="仿宋" w:eastAsia="仿宋" w:cs="仿宋"/>
          <w:b w:val="0"/>
          <w:bCs w:val="0"/>
          <w:color w:val="000000"/>
          <w:kern w:val="0"/>
          <w:sz w:val="24"/>
          <w:szCs w:val="24"/>
          <w:lang w:val="en-US" w:eastAsia="zh-CN"/>
        </w:rPr>
      </w:pPr>
      <w:r>
        <w:rPr>
          <w:rFonts w:hint="eastAsia" w:ascii="仿宋" w:hAnsi="仿宋" w:eastAsia="仿宋" w:cs="仿宋"/>
          <w:b w:val="0"/>
          <w:bCs w:val="0"/>
          <w:color w:val="000000"/>
          <w:kern w:val="0"/>
          <w:sz w:val="24"/>
          <w:szCs w:val="24"/>
          <w:lang w:val="en-US" w:eastAsia="zh-CN"/>
        </w:rPr>
        <w:t>平台地址：http://222.240.80.14:8888/G2/gfm/login.do?systemId=4028c7b35a8cfff2015a8df8bba001fc</w:t>
      </w:r>
    </w:p>
    <w:p>
      <w:pPr>
        <w:spacing w:line="489" w:lineRule="exact"/>
        <w:textAlignment w:val="center"/>
        <w:rPr>
          <w:rFonts w:hint="eastAsia" w:ascii="仿宋" w:hAnsi="仿宋" w:eastAsia="仿宋" w:cs="仿宋"/>
          <w:spacing w:val="8"/>
          <w:sz w:val="24"/>
          <w:szCs w:val="24"/>
          <w:lang w:val="en-US" w:eastAsia="zh-CN"/>
        </w:rPr>
      </w:pPr>
      <w:r>
        <w:rPr>
          <w:rFonts w:hint="eastAsia" w:ascii="仿宋" w:hAnsi="仿宋" w:eastAsia="仿宋" w:cs="仿宋"/>
          <w:spacing w:val="8"/>
          <w:sz w:val="24"/>
          <w:szCs w:val="24"/>
          <w:lang w:val="en-US" w:eastAsia="zh-CN"/>
        </w:rPr>
        <w:t>进入湖南省公共资源交易服务平台，点击网上办事大厅—登录注册平台—登录系统</w:t>
      </w:r>
      <w:r>
        <w:rPr>
          <w:rFonts w:hint="eastAsia" w:ascii="仿宋" w:hAnsi="仿宋" w:eastAsia="仿宋" w:cs="仿宋"/>
          <w:spacing w:val="8"/>
          <w:sz w:val="24"/>
          <w:szCs w:val="24"/>
          <w:lang w:eastAsia="zh-CN"/>
        </w:rPr>
        <w:t>—</w:t>
      </w:r>
      <w:r>
        <w:rPr>
          <w:rFonts w:hint="eastAsia" w:ascii="仿宋" w:hAnsi="仿宋" w:eastAsia="仿宋" w:cs="仿宋"/>
          <w:spacing w:val="8"/>
          <w:sz w:val="24"/>
          <w:szCs w:val="24"/>
          <w:lang w:val="en-US" w:eastAsia="zh-CN"/>
        </w:rPr>
        <w:t>实体CA证书办理</w:t>
      </w:r>
      <w:r>
        <w:rPr>
          <w:rFonts w:hint="eastAsia" w:ascii="仿宋" w:hAnsi="仿宋" w:eastAsia="仿宋" w:cs="仿宋"/>
          <w:spacing w:val="8"/>
          <w:sz w:val="24"/>
          <w:szCs w:val="24"/>
          <w:lang w:eastAsia="zh-CN"/>
        </w:rPr>
        <w:t>—</w:t>
      </w:r>
      <w:r>
        <w:rPr>
          <w:rFonts w:hint="eastAsia" w:ascii="仿宋" w:hAnsi="仿宋" w:eastAsia="仿宋" w:cs="仿宋"/>
          <w:spacing w:val="8"/>
          <w:sz w:val="24"/>
          <w:szCs w:val="24"/>
          <w:lang w:val="en-US" w:eastAsia="zh-CN"/>
        </w:rPr>
        <w:t>新增</w:t>
      </w:r>
      <w:r>
        <w:rPr>
          <w:rFonts w:hint="eastAsia" w:ascii="仿宋" w:hAnsi="仿宋" w:eastAsia="仿宋" w:cs="仿宋"/>
          <w:spacing w:val="8"/>
          <w:sz w:val="24"/>
          <w:szCs w:val="24"/>
          <w:lang w:eastAsia="zh-CN"/>
        </w:rPr>
        <w:t>—</w:t>
      </w:r>
      <w:r>
        <w:rPr>
          <w:rFonts w:hint="eastAsia" w:ascii="仿宋" w:hAnsi="仿宋" w:eastAsia="仿宋" w:cs="仿宋"/>
          <w:spacing w:val="8"/>
          <w:sz w:val="24"/>
          <w:szCs w:val="24"/>
          <w:lang w:val="en-US" w:eastAsia="zh-CN"/>
        </w:rPr>
        <w:t>证书类型选择变更。</w:t>
      </w:r>
    </w:p>
    <w:p>
      <w:pPr>
        <w:pageBreakBefore w:val="0"/>
        <w:widowControl/>
        <w:numPr>
          <w:ilvl w:val="0"/>
          <w:numId w:val="0"/>
        </w:numPr>
        <w:shd w:val="clear" w:color="auto" w:fill="FEFEFE"/>
        <w:kinsoku/>
        <w:wordWrap/>
        <w:overflowPunct/>
        <w:topLinePunct w:val="0"/>
        <w:autoSpaceDN/>
        <w:bidi w:val="0"/>
        <w:adjustRightInd/>
        <w:snapToGrid/>
        <w:spacing w:beforeAutospacing="0" w:afterAutospacing="0" w:line="500" w:lineRule="atLeast"/>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2419985"/>
            <wp:effectExtent l="0" t="0" r="10795" b="18415"/>
            <wp:docPr id="1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
                    <pic:cNvPicPr>
                      <a:picLocks noChangeAspect="1"/>
                    </pic:cNvPicPr>
                  </pic:nvPicPr>
                  <pic:blipFill>
                    <a:blip r:embed="rId8"/>
                    <a:stretch>
                      <a:fillRect/>
                    </a:stretch>
                  </pic:blipFill>
                  <pic:spPr>
                    <a:xfrm>
                      <a:off x="0" y="0"/>
                      <a:ext cx="5285105" cy="2419985"/>
                    </a:xfrm>
                    <a:prstGeom prst="rect">
                      <a:avLst/>
                    </a:prstGeom>
                    <a:noFill/>
                    <a:ln>
                      <a:noFill/>
                    </a:ln>
                  </pic:spPr>
                </pic:pic>
              </a:graphicData>
            </a:graphic>
          </wp:inline>
        </w:drawing>
      </w:r>
    </w:p>
    <w:p>
      <w:pPr>
        <w:pageBreakBefore w:val="0"/>
        <w:widowControl/>
        <w:numPr>
          <w:ilvl w:val="0"/>
          <w:numId w:val="0"/>
        </w:numPr>
        <w:shd w:val="clear" w:color="auto" w:fill="FEFEFE"/>
        <w:kinsoku/>
        <w:wordWrap/>
        <w:overflowPunct/>
        <w:topLinePunct w:val="0"/>
        <w:autoSpaceDN/>
        <w:bidi w:val="0"/>
        <w:adjustRightInd/>
        <w:snapToGrid/>
        <w:spacing w:beforeAutospacing="0" w:afterAutospacing="0" w:line="500" w:lineRule="atLeast"/>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1919605"/>
            <wp:effectExtent l="0" t="0" r="10795" b="4445"/>
            <wp:docPr id="1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
                    <pic:cNvPicPr>
                      <a:picLocks noChangeAspect="1"/>
                    </pic:cNvPicPr>
                  </pic:nvPicPr>
                  <pic:blipFill>
                    <a:blip r:embed="rId9"/>
                    <a:stretch>
                      <a:fillRect/>
                    </a:stretch>
                  </pic:blipFill>
                  <pic:spPr>
                    <a:xfrm>
                      <a:off x="0" y="0"/>
                      <a:ext cx="5285105" cy="1919605"/>
                    </a:xfrm>
                    <a:prstGeom prst="rect">
                      <a:avLst/>
                    </a:prstGeom>
                    <a:noFill/>
                    <a:ln>
                      <a:noFill/>
                    </a:ln>
                  </pic:spPr>
                </pic:pic>
              </a:graphicData>
            </a:graphic>
          </wp:inline>
        </w:drawing>
      </w:r>
    </w:p>
    <w:p>
      <w:pPr>
        <w:pageBreakBefore w:val="0"/>
        <w:widowControl/>
        <w:numPr>
          <w:ilvl w:val="0"/>
          <w:numId w:val="0"/>
        </w:numPr>
        <w:shd w:val="clear" w:color="auto" w:fill="FEFEFE"/>
        <w:kinsoku/>
        <w:wordWrap/>
        <w:overflowPunct/>
        <w:topLinePunct w:val="0"/>
        <w:autoSpaceDN/>
        <w:bidi w:val="0"/>
        <w:adjustRightInd/>
        <w:snapToGrid/>
        <w:spacing w:beforeAutospacing="0" w:afterAutospacing="0" w:line="500" w:lineRule="atLeast"/>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1988820"/>
            <wp:effectExtent l="0" t="0" r="10795" b="11430"/>
            <wp:docPr id="13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6"/>
                    <pic:cNvPicPr>
                      <a:picLocks noChangeAspect="1"/>
                    </pic:cNvPicPr>
                  </pic:nvPicPr>
                  <pic:blipFill>
                    <a:blip r:embed="rId70"/>
                    <a:stretch>
                      <a:fillRect/>
                    </a:stretch>
                  </pic:blipFill>
                  <pic:spPr>
                    <a:xfrm>
                      <a:off x="0" y="0"/>
                      <a:ext cx="5285105" cy="1988820"/>
                    </a:xfrm>
                    <a:prstGeom prst="rect">
                      <a:avLst/>
                    </a:prstGeom>
                    <a:noFill/>
                    <a:ln>
                      <a:noFill/>
                    </a:ln>
                  </pic:spPr>
                </pic:pic>
              </a:graphicData>
            </a:graphic>
          </wp:inline>
        </w:drawing>
      </w:r>
    </w:p>
    <w:p>
      <w:pPr>
        <w:pageBreakBefore w:val="0"/>
        <w:kinsoku/>
        <w:wordWrap/>
        <w:overflowPunct/>
        <w:topLinePunct w:val="0"/>
        <w:autoSpaceDN/>
        <w:bidi w:val="0"/>
        <w:adjustRightInd/>
        <w:snapToGrid/>
        <w:spacing w:beforeAutospacing="0" w:afterAutospacing="0" w:line="500" w:lineRule="atLeast"/>
        <w:ind w:firstLine="253"/>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shd w:val="clear" w:color="auto" w:fill="FEFEFE"/>
          <w:lang w:eastAsia="zh-CN"/>
        </w:rPr>
        <w:t>（</w:t>
      </w:r>
      <w:r>
        <w:rPr>
          <w:rFonts w:hint="eastAsia" w:ascii="仿宋" w:hAnsi="仿宋" w:eastAsia="仿宋" w:cs="仿宋"/>
          <w:sz w:val="24"/>
          <w:szCs w:val="24"/>
          <w:shd w:val="clear" w:color="auto" w:fill="FEFEFE"/>
          <w:lang w:val="en-US" w:eastAsia="zh-CN"/>
        </w:rPr>
        <w:t>1</w:t>
      </w:r>
      <w:r>
        <w:rPr>
          <w:rFonts w:hint="eastAsia" w:ascii="仿宋" w:hAnsi="仿宋" w:eastAsia="仿宋" w:cs="仿宋"/>
          <w:sz w:val="24"/>
          <w:szCs w:val="24"/>
          <w:shd w:val="clear" w:color="auto" w:fill="FEFEFE"/>
          <w:lang w:eastAsia="zh-CN"/>
        </w:rPr>
        <w:t>）</w:t>
      </w:r>
      <w:r>
        <w:rPr>
          <w:rFonts w:hint="eastAsia" w:ascii="仿宋" w:hAnsi="仿宋" w:eastAsia="仿宋" w:cs="仿宋"/>
          <w:sz w:val="24"/>
          <w:szCs w:val="24"/>
          <w:lang w:val="en-US" w:eastAsia="zh-CN"/>
        </w:rPr>
        <w:t>选择ukey所属厂商，点击“开始变更证书”</w:t>
      </w:r>
    </w:p>
    <w:p>
      <w:pPr>
        <w:pageBreakBefore w:val="0"/>
        <w:kinsoku/>
        <w:wordWrap/>
        <w:overflowPunct/>
        <w:topLinePunct w:val="0"/>
        <w:autoSpaceDN/>
        <w:bidi w:val="0"/>
        <w:adjustRightInd/>
        <w:snapToGrid/>
        <w:spacing w:beforeAutospacing="0" w:afterAutospacing="0" w:line="500" w:lineRule="atLeast"/>
        <w:ind w:firstLine="253"/>
        <w:jc w:val="both"/>
        <w:textAlignment w:val="auto"/>
        <w:rPr>
          <w:rFonts w:hint="eastAsia" w:ascii="仿宋" w:hAnsi="仿宋" w:eastAsia="仿宋" w:cs="仿宋"/>
          <w:sz w:val="24"/>
          <w:szCs w:val="24"/>
        </w:rPr>
      </w:pPr>
      <w:r>
        <w:drawing>
          <wp:inline distT="0" distB="0" distL="114300" distR="114300">
            <wp:extent cx="5608320" cy="2533015"/>
            <wp:effectExtent l="0" t="0" r="0" b="12065"/>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pic:cNvPicPr>
                  </pic:nvPicPr>
                  <pic:blipFill>
                    <a:blip r:embed="rId11"/>
                    <a:srcRect l="-3061" t="450" r="-3061" b="450"/>
                    <a:stretch>
                      <a:fillRect/>
                    </a:stretch>
                  </pic:blipFill>
                  <pic:spPr>
                    <a:xfrm>
                      <a:off x="0" y="0"/>
                      <a:ext cx="5608320" cy="2533015"/>
                    </a:xfrm>
                    <a:prstGeom prst="rect">
                      <a:avLst/>
                    </a:prstGeom>
                    <a:noFill/>
                    <a:ln>
                      <a:noFill/>
                    </a:ln>
                  </pic:spPr>
                </pic:pic>
              </a:graphicData>
            </a:graphic>
          </wp:inline>
        </w:drawing>
      </w:r>
    </w:p>
    <w:p>
      <w:pPr>
        <w:pStyle w:val="11"/>
        <w:pageBreakBefore w:val="0"/>
        <w:kinsoku/>
        <w:wordWrap/>
        <w:overflowPunct/>
        <w:topLinePunct w:val="0"/>
        <w:autoSpaceDN/>
        <w:bidi w:val="0"/>
        <w:adjustRightInd/>
        <w:snapToGrid/>
        <w:spacing w:before="0" w:beforeAutospacing="0" w:after="0" w:afterAutospacing="0" w:line="500" w:lineRule="atLeast"/>
        <w:textAlignment w:val="auto"/>
        <w:rPr>
          <w:rFonts w:hint="eastAsia" w:ascii="仿宋" w:hAnsi="仿宋" w:eastAsia="仿宋" w:cs="仿宋"/>
          <w:bCs/>
          <w:sz w:val="24"/>
          <w:szCs w:val="24"/>
        </w:rPr>
      </w:pPr>
      <w:r>
        <w:rPr>
          <w:rFonts w:hint="eastAsia" w:ascii="仿宋" w:hAnsi="仿宋" w:eastAsia="仿宋" w:cs="仿宋"/>
          <w:sz w:val="24"/>
          <w:szCs w:val="24"/>
          <w:shd w:val="clear" w:color="auto" w:fill="FEFEFE"/>
          <w:lang w:eastAsia="zh-CN"/>
        </w:rPr>
        <w:t>（</w:t>
      </w:r>
      <w:r>
        <w:rPr>
          <w:rFonts w:hint="eastAsia" w:ascii="仿宋" w:hAnsi="仿宋" w:eastAsia="仿宋" w:cs="仿宋"/>
          <w:sz w:val="24"/>
          <w:szCs w:val="24"/>
          <w:shd w:val="clear" w:color="auto" w:fill="FEFEFE"/>
          <w:lang w:val="en-US" w:eastAsia="zh-CN"/>
        </w:rPr>
        <w:t>2</w:t>
      </w:r>
      <w:r>
        <w:rPr>
          <w:rFonts w:hint="eastAsia" w:ascii="仿宋" w:hAnsi="仿宋" w:eastAsia="仿宋" w:cs="仿宋"/>
          <w:sz w:val="24"/>
          <w:szCs w:val="24"/>
          <w:shd w:val="clear" w:color="auto" w:fill="FEFEFE"/>
          <w:lang w:eastAsia="zh-CN"/>
        </w:rPr>
        <w:t>）</w:t>
      </w:r>
      <w:r>
        <w:rPr>
          <w:rFonts w:hint="eastAsia" w:ascii="仿宋" w:hAnsi="仿宋" w:eastAsia="仿宋" w:cs="仿宋"/>
          <w:sz w:val="24"/>
          <w:szCs w:val="24"/>
          <w:shd w:val="clear" w:color="auto" w:fill="FEFEFE"/>
        </w:rPr>
        <w:t>插入USBkey验证ukey，显示证书名称后输入证书密码，点击“</w:t>
      </w:r>
      <w:r>
        <w:rPr>
          <w:rFonts w:hint="eastAsia" w:ascii="仿宋" w:hAnsi="仿宋" w:eastAsia="仿宋" w:cs="仿宋"/>
          <w:color w:val="FF0000"/>
          <w:sz w:val="24"/>
          <w:szCs w:val="24"/>
          <w:shd w:val="clear" w:color="auto" w:fill="FEFEFE"/>
        </w:rPr>
        <w:t>登录</w:t>
      </w:r>
      <w:r>
        <w:rPr>
          <w:rFonts w:hint="eastAsia" w:ascii="仿宋" w:hAnsi="仿宋" w:eastAsia="仿宋" w:cs="仿宋"/>
          <w:sz w:val="24"/>
          <w:szCs w:val="24"/>
          <w:shd w:val="clear" w:color="auto" w:fill="FEFEFE"/>
        </w:rPr>
        <w:t>”。</w:t>
      </w:r>
    </w:p>
    <w:p>
      <w:pPr>
        <w:pageBreakBefore w:val="0"/>
        <w:widowControl/>
        <w:shd w:val="clear" w:color="auto" w:fill="FEFEFE"/>
        <w:kinsoku/>
        <w:wordWrap/>
        <w:overflowPunct/>
        <w:topLinePunct w:val="0"/>
        <w:autoSpaceDN/>
        <w:bidi w:val="0"/>
        <w:adjustRightInd/>
        <w:snapToGrid/>
        <w:spacing w:beforeAutospacing="0" w:afterAutospacing="0" w:line="500" w:lineRule="atLeast"/>
        <w:jc w:val="center"/>
        <w:textAlignment w:val="auto"/>
        <w:rPr>
          <w:rFonts w:hint="eastAsia" w:ascii="仿宋" w:hAnsi="仿宋" w:eastAsia="仿宋" w:cs="仿宋"/>
          <w:b/>
          <w:bCs/>
          <w:color w:val="000000"/>
          <w:kern w:val="0"/>
          <w:sz w:val="24"/>
          <w:szCs w:val="24"/>
        </w:rPr>
      </w:pPr>
      <w:r>
        <w:rPr>
          <w:rFonts w:hint="eastAsia" w:ascii="仿宋" w:hAnsi="仿宋" w:eastAsia="仿宋" w:cs="仿宋"/>
          <w:sz w:val="24"/>
          <w:szCs w:val="24"/>
        </w:rPr>
        <w:drawing>
          <wp:inline distT="0" distB="0" distL="114300" distR="114300">
            <wp:extent cx="5285105" cy="1549400"/>
            <wp:effectExtent l="0" t="0" r="3175" b="5080"/>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71"/>
                    <a:stretch>
                      <a:fillRect/>
                    </a:stretch>
                  </pic:blipFill>
                  <pic:spPr>
                    <a:xfrm>
                      <a:off x="0" y="0"/>
                      <a:ext cx="5285105" cy="1549400"/>
                    </a:xfrm>
                    <a:prstGeom prst="rect">
                      <a:avLst/>
                    </a:prstGeom>
                    <a:noFill/>
                    <a:ln>
                      <a:noFill/>
                    </a:ln>
                  </pic:spPr>
                </pic:pic>
              </a:graphicData>
            </a:graphic>
          </wp:inline>
        </w:drawing>
      </w:r>
    </w:p>
    <w:p>
      <w:pPr>
        <w:pageBreakBefore w:val="0"/>
        <w:widowControl/>
        <w:shd w:val="clear" w:color="auto" w:fill="FEFEFE"/>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第二步：修改信息</w:t>
      </w:r>
    </w:p>
    <w:p>
      <w:pPr>
        <w:pageBreakBefore w:val="0"/>
        <w:kinsoku/>
        <w:wordWrap/>
        <w:overflowPunct/>
        <w:topLinePunct w:val="0"/>
        <w:autoSpaceDN/>
        <w:bidi w:val="0"/>
        <w:adjustRightInd/>
        <w:snapToGrid/>
        <w:spacing w:beforeAutospacing="0" w:afterAutospacing="0" w:line="500" w:lineRule="atLeast"/>
        <w:textAlignment w:val="auto"/>
        <w:rPr>
          <w:rFonts w:hint="eastAsia" w:ascii="仿宋" w:hAnsi="仿宋" w:eastAsia="仿宋" w:cs="仿宋"/>
          <w:bCs/>
          <w:sz w:val="24"/>
          <w:szCs w:val="24"/>
        </w:rPr>
      </w:pPr>
      <w:r>
        <w:rPr>
          <w:rFonts w:hint="eastAsia" w:ascii="仿宋" w:hAnsi="仿宋" w:eastAsia="仿宋" w:cs="仿宋"/>
          <w:bCs/>
          <w:sz w:val="24"/>
          <w:szCs w:val="24"/>
        </w:rPr>
        <w:t>用户自行设置需变更的信息，并进行短信校验。点击“修改”。</w:t>
      </w:r>
    </w:p>
    <w:p>
      <w:pPr>
        <w:pStyle w:val="11"/>
        <w:pageBreakBefore w:val="0"/>
        <w:kinsoku/>
        <w:wordWrap/>
        <w:overflowPunct/>
        <w:topLinePunct w:val="0"/>
        <w:autoSpaceDN/>
        <w:bidi w:val="0"/>
        <w:adjustRightInd/>
        <w:snapToGrid/>
        <w:spacing w:before="0" w:beforeAutospacing="0" w:after="0" w:afterAutospacing="0" w:line="500" w:lineRule="atLeast"/>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2025015"/>
            <wp:effectExtent l="0" t="0" r="10795" b="13335"/>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72"/>
                    <a:stretch>
                      <a:fillRect/>
                    </a:stretch>
                  </pic:blipFill>
                  <pic:spPr>
                    <a:xfrm>
                      <a:off x="0" y="0"/>
                      <a:ext cx="5285105" cy="2025015"/>
                    </a:xfrm>
                    <a:prstGeom prst="rect">
                      <a:avLst/>
                    </a:prstGeom>
                    <a:noFill/>
                    <a:ln>
                      <a:noFill/>
                    </a:ln>
                  </pic:spPr>
                </pic:pic>
              </a:graphicData>
            </a:graphic>
          </wp:inline>
        </w:drawing>
      </w:r>
    </w:p>
    <w:p>
      <w:pPr>
        <w:pageBreakBefore w:val="0"/>
        <w:widowControl/>
        <w:shd w:val="clear" w:color="auto" w:fill="FEFEFE"/>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sz w:val="24"/>
          <w:szCs w:val="24"/>
        </w:rPr>
      </w:pPr>
      <w:r>
        <w:rPr>
          <w:rFonts w:hint="eastAsia" w:ascii="仿宋" w:hAnsi="仿宋" w:eastAsia="仿宋" w:cs="仿宋"/>
          <w:b/>
          <w:bCs/>
          <w:color w:val="000000"/>
          <w:kern w:val="0"/>
          <w:sz w:val="24"/>
          <w:szCs w:val="24"/>
        </w:rPr>
        <w:t>第三步：</w:t>
      </w:r>
      <w:r>
        <w:rPr>
          <w:rFonts w:hint="eastAsia" w:ascii="仿宋" w:hAnsi="仿宋" w:eastAsia="仿宋" w:cs="仿宋"/>
          <w:b/>
          <w:bCs/>
          <w:color w:val="000000"/>
          <w:kern w:val="0"/>
          <w:sz w:val="24"/>
          <w:szCs w:val="24"/>
          <w:lang w:val="en-US" w:eastAsia="zh-CN"/>
        </w:rPr>
        <w:t>确认信息</w:t>
      </w:r>
    </w:p>
    <w:p>
      <w:pPr>
        <w:pStyle w:val="11"/>
        <w:pageBreakBefore w:val="0"/>
        <w:kinsoku/>
        <w:wordWrap/>
        <w:overflowPunct/>
        <w:topLinePunct w:val="0"/>
        <w:autoSpaceDN/>
        <w:bidi w:val="0"/>
        <w:adjustRightInd/>
        <w:snapToGrid/>
        <w:spacing w:before="0" w:beforeAutospacing="0" w:after="0" w:afterAutospacing="0" w:line="500" w:lineRule="atLeast"/>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1776095"/>
            <wp:effectExtent l="0" t="0" r="3175" b="6985"/>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73"/>
                    <a:stretch>
                      <a:fillRect/>
                    </a:stretch>
                  </pic:blipFill>
                  <pic:spPr>
                    <a:xfrm>
                      <a:off x="0" y="0"/>
                      <a:ext cx="5285105" cy="1776095"/>
                    </a:xfrm>
                    <a:prstGeom prst="rect">
                      <a:avLst/>
                    </a:prstGeom>
                    <a:noFill/>
                    <a:ln>
                      <a:noFill/>
                    </a:ln>
                  </pic:spPr>
                </pic:pic>
              </a:graphicData>
            </a:graphic>
          </wp:inline>
        </w:drawing>
      </w:r>
    </w:p>
    <w:p>
      <w:pPr>
        <w:pageBreakBefore w:val="0"/>
        <w:widowControl/>
        <w:shd w:val="clear" w:color="auto" w:fill="FEFEFE"/>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第三步：下载证书</w:t>
      </w:r>
    </w:p>
    <w:p>
      <w:pPr>
        <w:pageBreakBefore w:val="0"/>
        <w:widowControl/>
        <w:shd w:val="clear" w:color="auto" w:fill="FEFEFE"/>
        <w:kinsoku/>
        <w:wordWrap/>
        <w:overflowPunct/>
        <w:topLinePunct w:val="0"/>
        <w:autoSpaceDN/>
        <w:bidi w:val="0"/>
        <w:adjustRightInd/>
        <w:snapToGrid/>
        <w:spacing w:beforeAutospacing="0" w:afterAutospacing="0" w:line="500" w:lineRule="atLeast"/>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1830070"/>
            <wp:effectExtent l="0" t="0" r="3175" b="13970"/>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74"/>
                    <a:stretch>
                      <a:fillRect/>
                    </a:stretch>
                  </pic:blipFill>
                  <pic:spPr>
                    <a:xfrm>
                      <a:off x="0" y="0"/>
                      <a:ext cx="5285105" cy="1830070"/>
                    </a:xfrm>
                    <a:prstGeom prst="rect">
                      <a:avLst/>
                    </a:prstGeom>
                    <a:noFill/>
                    <a:ln>
                      <a:noFill/>
                    </a:ln>
                  </pic:spPr>
                </pic:pic>
              </a:graphicData>
            </a:graphic>
          </wp:inline>
        </w:drawing>
      </w:r>
    </w:p>
    <w:p>
      <w:pPr>
        <w:pStyle w:val="3"/>
        <w:pageBreakBefore w:val="0"/>
        <w:kinsoku/>
        <w:wordWrap/>
        <w:overflowPunct/>
        <w:topLinePunct w:val="0"/>
        <w:autoSpaceDN/>
        <w:bidi w:val="0"/>
        <w:adjustRightInd/>
        <w:snapToGrid/>
        <w:spacing w:before="0" w:beforeAutospacing="0" w:after="0" w:afterAutospacing="0" w:line="500" w:lineRule="atLeas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.2个人用户在线信息变更</w:t>
      </w:r>
    </w:p>
    <w:p>
      <w:pPr>
        <w:spacing w:line="233" w:lineRule="auto"/>
        <w:ind w:left="30"/>
        <w:rPr>
          <w:rFonts w:hint="eastAsia" w:ascii="仿宋" w:hAnsi="仿宋" w:eastAsia="仿宋" w:cs="仿宋"/>
          <w:b/>
          <w:bCs/>
          <w:color w:val="000000"/>
          <w:kern w:val="0"/>
          <w:sz w:val="24"/>
          <w:szCs w:val="24"/>
          <w:lang w:val="en-US" w:eastAsia="zh-CN"/>
        </w:rPr>
      </w:pPr>
      <w:r>
        <w:rPr>
          <w:rFonts w:hint="eastAsia" w:ascii="仿宋" w:hAnsi="仿宋" w:eastAsia="仿宋" w:cs="仿宋"/>
          <w:b/>
          <w:bCs/>
          <w:color w:val="000000"/>
          <w:kern w:val="0"/>
          <w:sz w:val="24"/>
          <w:szCs w:val="24"/>
          <w:lang w:val="en-US" w:eastAsia="zh-CN"/>
        </w:rPr>
        <w:t>第一步：登录湖南省公共资源交易统一注册平台</w:t>
      </w:r>
    </w:p>
    <w:p>
      <w:pPr>
        <w:spacing w:line="233" w:lineRule="auto"/>
        <w:ind w:left="30"/>
        <w:jc w:val="left"/>
        <w:rPr>
          <w:rFonts w:hint="eastAsia" w:ascii="仿宋" w:hAnsi="仿宋" w:eastAsia="仿宋" w:cs="仿宋"/>
          <w:b w:val="0"/>
          <w:bCs w:val="0"/>
          <w:color w:val="000000"/>
          <w:kern w:val="0"/>
          <w:sz w:val="24"/>
          <w:szCs w:val="24"/>
          <w:lang w:val="en-US" w:eastAsia="zh-CN"/>
        </w:rPr>
      </w:pPr>
      <w:r>
        <w:rPr>
          <w:rFonts w:hint="eastAsia" w:ascii="仿宋" w:hAnsi="仿宋" w:eastAsia="仿宋" w:cs="仿宋"/>
          <w:b w:val="0"/>
          <w:bCs w:val="0"/>
          <w:color w:val="000000"/>
          <w:kern w:val="0"/>
          <w:sz w:val="24"/>
          <w:szCs w:val="24"/>
          <w:lang w:val="en-US" w:eastAsia="zh-CN"/>
        </w:rPr>
        <w:t>平台地址：http://222.240.80.14:8888/G2/gfm/login.do?systemId=4028c7b35a8cfff2015a8df8bba001fc</w:t>
      </w:r>
    </w:p>
    <w:p>
      <w:pPr>
        <w:spacing w:line="489" w:lineRule="exact"/>
        <w:textAlignment w:val="center"/>
        <w:rPr>
          <w:rFonts w:hint="eastAsia" w:ascii="仿宋" w:hAnsi="仿宋" w:eastAsia="仿宋" w:cs="仿宋"/>
          <w:spacing w:val="8"/>
          <w:sz w:val="24"/>
          <w:szCs w:val="24"/>
          <w:lang w:val="en-US" w:eastAsia="zh-CN"/>
        </w:rPr>
      </w:pPr>
      <w:r>
        <w:rPr>
          <w:rFonts w:hint="eastAsia" w:ascii="仿宋" w:hAnsi="仿宋" w:eastAsia="仿宋" w:cs="仿宋"/>
          <w:spacing w:val="8"/>
          <w:sz w:val="24"/>
          <w:szCs w:val="24"/>
          <w:lang w:val="en-US" w:eastAsia="zh-CN"/>
        </w:rPr>
        <w:t>进入湖南省公共资源交易服务平台，点击网上办事大厅—登录注册平台—登录系统</w:t>
      </w:r>
      <w:r>
        <w:rPr>
          <w:rFonts w:hint="eastAsia" w:ascii="仿宋" w:hAnsi="仿宋" w:eastAsia="仿宋" w:cs="仿宋"/>
          <w:spacing w:val="8"/>
          <w:sz w:val="24"/>
          <w:szCs w:val="24"/>
          <w:lang w:eastAsia="zh-CN"/>
        </w:rPr>
        <w:t>—</w:t>
      </w:r>
      <w:r>
        <w:rPr>
          <w:rFonts w:hint="eastAsia" w:ascii="仿宋" w:hAnsi="仿宋" w:eastAsia="仿宋" w:cs="仿宋"/>
          <w:spacing w:val="8"/>
          <w:sz w:val="24"/>
          <w:szCs w:val="24"/>
          <w:lang w:val="en-US" w:eastAsia="zh-CN"/>
        </w:rPr>
        <w:t>实体CA证书办理</w:t>
      </w:r>
      <w:r>
        <w:rPr>
          <w:rFonts w:hint="eastAsia" w:ascii="仿宋" w:hAnsi="仿宋" w:eastAsia="仿宋" w:cs="仿宋"/>
          <w:spacing w:val="8"/>
          <w:sz w:val="24"/>
          <w:szCs w:val="24"/>
          <w:lang w:eastAsia="zh-CN"/>
        </w:rPr>
        <w:t>—</w:t>
      </w:r>
      <w:r>
        <w:rPr>
          <w:rFonts w:hint="eastAsia" w:ascii="仿宋" w:hAnsi="仿宋" w:eastAsia="仿宋" w:cs="仿宋"/>
          <w:spacing w:val="8"/>
          <w:sz w:val="24"/>
          <w:szCs w:val="24"/>
          <w:lang w:val="en-US" w:eastAsia="zh-CN"/>
        </w:rPr>
        <w:t>新增</w:t>
      </w:r>
      <w:r>
        <w:rPr>
          <w:rFonts w:hint="eastAsia" w:ascii="仿宋" w:hAnsi="仿宋" w:eastAsia="仿宋" w:cs="仿宋"/>
          <w:spacing w:val="8"/>
          <w:sz w:val="24"/>
          <w:szCs w:val="24"/>
          <w:lang w:eastAsia="zh-CN"/>
        </w:rPr>
        <w:t>—</w:t>
      </w:r>
      <w:r>
        <w:rPr>
          <w:rFonts w:hint="eastAsia" w:ascii="仿宋" w:hAnsi="仿宋" w:eastAsia="仿宋" w:cs="仿宋"/>
          <w:spacing w:val="8"/>
          <w:sz w:val="24"/>
          <w:szCs w:val="24"/>
          <w:lang w:val="en-US" w:eastAsia="zh-CN"/>
        </w:rPr>
        <w:t>证书类型选择变更。</w:t>
      </w:r>
    </w:p>
    <w:p>
      <w:pPr>
        <w:pageBreakBefore w:val="0"/>
        <w:widowControl/>
        <w:numPr>
          <w:ilvl w:val="0"/>
          <w:numId w:val="0"/>
        </w:numPr>
        <w:shd w:val="clear" w:color="auto" w:fill="FEFEFE"/>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2419985"/>
            <wp:effectExtent l="0" t="0" r="10795" b="18415"/>
            <wp:docPr id="1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
                    <pic:cNvPicPr>
                      <a:picLocks noChangeAspect="1"/>
                    </pic:cNvPicPr>
                  </pic:nvPicPr>
                  <pic:blipFill>
                    <a:blip r:embed="rId8"/>
                    <a:stretch>
                      <a:fillRect/>
                    </a:stretch>
                  </pic:blipFill>
                  <pic:spPr>
                    <a:xfrm>
                      <a:off x="0" y="0"/>
                      <a:ext cx="5285105" cy="2419985"/>
                    </a:xfrm>
                    <a:prstGeom prst="rect">
                      <a:avLst/>
                    </a:prstGeom>
                    <a:noFill/>
                    <a:ln>
                      <a:noFill/>
                    </a:ln>
                  </pic:spPr>
                </pic:pic>
              </a:graphicData>
            </a:graphic>
          </wp:inline>
        </w:drawing>
      </w:r>
    </w:p>
    <w:p>
      <w:pPr>
        <w:pageBreakBefore w:val="0"/>
        <w:widowControl/>
        <w:numPr>
          <w:ilvl w:val="0"/>
          <w:numId w:val="0"/>
        </w:numPr>
        <w:shd w:val="clear" w:color="auto" w:fill="FEFEFE"/>
        <w:kinsoku/>
        <w:wordWrap/>
        <w:overflowPunct/>
        <w:topLinePunct w:val="0"/>
        <w:autoSpaceDN/>
        <w:bidi w:val="0"/>
        <w:adjustRightInd/>
        <w:snapToGrid/>
        <w:spacing w:beforeAutospacing="0" w:afterAutospacing="0" w:line="500" w:lineRule="atLeast"/>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1919605"/>
            <wp:effectExtent l="0" t="0" r="10795" b="4445"/>
            <wp:docPr id="1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
                    <pic:cNvPicPr>
                      <a:picLocks noChangeAspect="1"/>
                    </pic:cNvPicPr>
                  </pic:nvPicPr>
                  <pic:blipFill>
                    <a:blip r:embed="rId9"/>
                    <a:stretch>
                      <a:fillRect/>
                    </a:stretch>
                  </pic:blipFill>
                  <pic:spPr>
                    <a:xfrm>
                      <a:off x="0" y="0"/>
                      <a:ext cx="5285105" cy="1919605"/>
                    </a:xfrm>
                    <a:prstGeom prst="rect">
                      <a:avLst/>
                    </a:prstGeom>
                    <a:noFill/>
                    <a:ln>
                      <a:noFill/>
                    </a:ln>
                  </pic:spPr>
                </pic:pic>
              </a:graphicData>
            </a:graphic>
          </wp:inline>
        </w:drawing>
      </w:r>
    </w:p>
    <w:p>
      <w:pPr>
        <w:pageBreakBefore w:val="0"/>
        <w:widowControl/>
        <w:numPr>
          <w:ilvl w:val="0"/>
          <w:numId w:val="0"/>
        </w:numPr>
        <w:shd w:val="clear" w:color="auto" w:fill="FEFEFE"/>
        <w:kinsoku/>
        <w:wordWrap/>
        <w:overflowPunct/>
        <w:topLinePunct w:val="0"/>
        <w:autoSpaceDN/>
        <w:bidi w:val="0"/>
        <w:adjustRightInd/>
        <w:snapToGrid/>
        <w:spacing w:beforeAutospacing="0" w:afterAutospacing="0" w:line="500" w:lineRule="atLeast"/>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1988820"/>
            <wp:effectExtent l="0" t="0" r="10795" b="11430"/>
            <wp:docPr id="14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6"/>
                    <pic:cNvPicPr>
                      <a:picLocks noChangeAspect="1"/>
                    </pic:cNvPicPr>
                  </pic:nvPicPr>
                  <pic:blipFill>
                    <a:blip r:embed="rId70"/>
                    <a:stretch>
                      <a:fillRect/>
                    </a:stretch>
                  </pic:blipFill>
                  <pic:spPr>
                    <a:xfrm>
                      <a:off x="0" y="0"/>
                      <a:ext cx="5285105" cy="1988820"/>
                    </a:xfrm>
                    <a:prstGeom prst="rect">
                      <a:avLst/>
                    </a:prstGeom>
                    <a:noFill/>
                    <a:ln>
                      <a:noFill/>
                    </a:ln>
                  </pic:spPr>
                </pic:pic>
              </a:graphicData>
            </a:graphic>
          </wp:inline>
        </w:drawing>
      </w:r>
    </w:p>
    <w:p>
      <w:pPr>
        <w:pageBreakBefore w:val="0"/>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shd w:val="clear" w:color="auto" w:fill="FEFEFE"/>
          <w:lang w:eastAsia="zh-CN"/>
        </w:rPr>
        <w:t>（</w:t>
      </w:r>
      <w:r>
        <w:rPr>
          <w:rFonts w:hint="eastAsia" w:ascii="仿宋" w:hAnsi="仿宋" w:eastAsia="仿宋" w:cs="仿宋"/>
          <w:sz w:val="24"/>
          <w:szCs w:val="24"/>
          <w:shd w:val="clear" w:color="auto" w:fill="FEFEFE"/>
          <w:lang w:val="en-US" w:eastAsia="zh-CN"/>
        </w:rPr>
        <w:t>1</w:t>
      </w:r>
      <w:r>
        <w:rPr>
          <w:rFonts w:hint="eastAsia" w:ascii="仿宋" w:hAnsi="仿宋" w:eastAsia="仿宋" w:cs="仿宋"/>
          <w:sz w:val="24"/>
          <w:szCs w:val="24"/>
          <w:shd w:val="clear" w:color="auto" w:fill="FEFEFE"/>
          <w:lang w:eastAsia="zh-CN"/>
        </w:rPr>
        <w:t>）</w:t>
      </w:r>
      <w:r>
        <w:rPr>
          <w:rFonts w:hint="eastAsia" w:ascii="仿宋" w:hAnsi="仿宋" w:eastAsia="仿宋" w:cs="仿宋"/>
          <w:sz w:val="24"/>
          <w:szCs w:val="24"/>
          <w:lang w:val="en-US" w:eastAsia="zh-CN"/>
        </w:rPr>
        <w:t>选择ukey所属厂商，点击“开始变更证书”</w:t>
      </w:r>
    </w:p>
    <w:p>
      <w:pPr>
        <w:pageBreakBefore w:val="0"/>
        <w:widowControl/>
        <w:numPr>
          <w:ilvl w:val="0"/>
          <w:numId w:val="0"/>
        </w:numPr>
        <w:shd w:val="clear" w:color="auto" w:fill="FEFEFE"/>
        <w:kinsoku/>
        <w:wordWrap/>
        <w:overflowPunct/>
        <w:topLinePunct w:val="0"/>
        <w:autoSpaceDN/>
        <w:bidi w:val="0"/>
        <w:adjustRightInd/>
        <w:snapToGrid/>
        <w:spacing w:beforeAutospacing="0" w:afterAutospacing="0" w:line="500" w:lineRule="atLeast"/>
        <w:jc w:val="center"/>
        <w:textAlignment w:val="auto"/>
        <w:rPr>
          <w:rFonts w:hint="eastAsia" w:ascii="仿宋" w:hAnsi="仿宋" w:eastAsia="仿宋" w:cs="仿宋"/>
          <w:sz w:val="24"/>
          <w:szCs w:val="24"/>
        </w:rPr>
      </w:pPr>
      <w:r>
        <w:drawing>
          <wp:inline distT="0" distB="0" distL="114300" distR="114300">
            <wp:extent cx="5608320" cy="2533015"/>
            <wp:effectExtent l="0" t="0" r="0" b="12065"/>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pic:cNvPicPr>
                  </pic:nvPicPr>
                  <pic:blipFill>
                    <a:blip r:embed="rId11"/>
                    <a:srcRect l="-3061" t="450" r="-3061" b="450"/>
                    <a:stretch>
                      <a:fillRect/>
                    </a:stretch>
                  </pic:blipFill>
                  <pic:spPr>
                    <a:xfrm>
                      <a:off x="0" y="0"/>
                      <a:ext cx="5608320" cy="2533015"/>
                    </a:xfrm>
                    <a:prstGeom prst="rect">
                      <a:avLst/>
                    </a:prstGeom>
                    <a:noFill/>
                    <a:ln>
                      <a:noFill/>
                    </a:ln>
                  </pic:spPr>
                </pic:pic>
              </a:graphicData>
            </a:graphic>
          </wp:inline>
        </w:drawing>
      </w:r>
    </w:p>
    <w:p>
      <w:pPr>
        <w:pStyle w:val="11"/>
        <w:pageBreakBefore w:val="0"/>
        <w:kinsoku/>
        <w:wordWrap/>
        <w:overflowPunct/>
        <w:topLinePunct w:val="0"/>
        <w:autoSpaceDN/>
        <w:bidi w:val="0"/>
        <w:adjustRightInd/>
        <w:snapToGrid/>
        <w:spacing w:before="0" w:beforeAutospacing="0" w:after="0" w:afterAutospacing="0" w:line="500" w:lineRule="atLeast"/>
        <w:textAlignment w:val="auto"/>
        <w:rPr>
          <w:rFonts w:hint="eastAsia" w:ascii="仿宋" w:hAnsi="仿宋" w:eastAsia="仿宋" w:cs="仿宋"/>
          <w:bCs/>
          <w:sz w:val="24"/>
          <w:szCs w:val="24"/>
        </w:rPr>
      </w:pPr>
      <w:r>
        <w:rPr>
          <w:rFonts w:hint="eastAsia" w:ascii="仿宋" w:hAnsi="仿宋" w:eastAsia="仿宋" w:cs="仿宋"/>
          <w:sz w:val="24"/>
          <w:szCs w:val="24"/>
          <w:shd w:val="clear" w:color="auto" w:fill="FEFEFE"/>
          <w:lang w:eastAsia="zh-CN"/>
        </w:rPr>
        <w:t>（</w:t>
      </w:r>
      <w:r>
        <w:rPr>
          <w:rFonts w:hint="eastAsia" w:ascii="仿宋" w:hAnsi="仿宋" w:eastAsia="仿宋" w:cs="仿宋"/>
          <w:sz w:val="24"/>
          <w:szCs w:val="24"/>
          <w:shd w:val="clear" w:color="auto" w:fill="FEFEFE"/>
          <w:lang w:val="en-US" w:eastAsia="zh-CN"/>
        </w:rPr>
        <w:t>2</w:t>
      </w:r>
      <w:r>
        <w:rPr>
          <w:rFonts w:hint="eastAsia" w:ascii="仿宋" w:hAnsi="仿宋" w:eastAsia="仿宋" w:cs="仿宋"/>
          <w:sz w:val="24"/>
          <w:szCs w:val="24"/>
          <w:shd w:val="clear" w:color="auto" w:fill="FEFEFE"/>
          <w:lang w:eastAsia="zh-CN"/>
        </w:rPr>
        <w:t>）</w:t>
      </w:r>
      <w:r>
        <w:rPr>
          <w:rFonts w:hint="eastAsia" w:ascii="仿宋" w:hAnsi="仿宋" w:eastAsia="仿宋" w:cs="仿宋"/>
          <w:sz w:val="24"/>
          <w:szCs w:val="24"/>
          <w:shd w:val="clear" w:color="auto" w:fill="FEFEFE"/>
        </w:rPr>
        <w:t>插入USBkey验证ukey，显示证书名称后输入证书密码，点击“</w:t>
      </w:r>
      <w:r>
        <w:rPr>
          <w:rFonts w:hint="eastAsia" w:ascii="仿宋" w:hAnsi="仿宋" w:eastAsia="仿宋" w:cs="仿宋"/>
          <w:color w:val="FF0000"/>
          <w:sz w:val="24"/>
          <w:szCs w:val="24"/>
          <w:shd w:val="clear" w:color="auto" w:fill="FEFEFE"/>
        </w:rPr>
        <w:t>登录</w:t>
      </w:r>
      <w:r>
        <w:rPr>
          <w:rFonts w:hint="eastAsia" w:ascii="仿宋" w:hAnsi="仿宋" w:eastAsia="仿宋" w:cs="仿宋"/>
          <w:sz w:val="24"/>
          <w:szCs w:val="24"/>
          <w:shd w:val="clear" w:color="auto" w:fill="FEFEFE"/>
        </w:rPr>
        <w:t>”。</w:t>
      </w:r>
    </w:p>
    <w:p>
      <w:pPr>
        <w:pageBreakBefore w:val="0"/>
        <w:widowControl/>
        <w:shd w:val="clear" w:color="auto" w:fill="FEFEFE"/>
        <w:kinsoku/>
        <w:wordWrap/>
        <w:overflowPunct/>
        <w:topLinePunct w:val="0"/>
        <w:autoSpaceDN/>
        <w:bidi w:val="0"/>
        <w:adjustRightInd/>
        <w:snapToGrid/>
        <w:spacing w:beforeAutospacing="0" w:afterAutospacing="0" w:line="500" w:lineRule="atLeast"/>
        <w:jc w:val="center"/>
        <w:textAlignment w:val="auto"/>
        <w:rPr>
          <w:rFonts w:hint="eastAsia" w:ascii="仿宋" w:hAnsi="仿宋" w:eastAsia="仿宋" w:cs="仿宋"/>
          <w:b/>
          <w:bCs/>
          <w:color w:val="000000"/>
          <w:kern w:val="0"/>
          <w:sz w:val="24"/>
          <w:szCs w:val="24"/>
        </w:rPr>
      </w:pPr>
      <w:r>
        <w:rPr>
          <w:rFonts w:hint="eastAsia" w:ascii="仿宋" w:hAnsi="仿宋" w:eastAsia="仿宋" w:cs="仿宋"/>
          <w:sz w:val="24"/>
          <w:szCs w:val="24"/>
        </w:rPr>
        <w:drawing>
          <wp:inline distT="0" distB="0" distL="114300" distR="114300">
            <wp:extent cx="5285105" cy="1924685"/>
            <wp:effectExtent l="0" t="0" r="3175" b="10795"/>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pic:cNvPicPr>
                  </pic:nvPicPr>
                  <pic:blipFill>
                    <a:blip r:embed="rId75"/>
                    <a:stretch>
                      <a:fillRect/>
                    </a:stretch>
                  </pic:blipFill>
                  <pic:spPr>
                    <a:xfrm>
                      <a:off x="0" y="0"/>
                      <a:ext cx="5285105" cy="1924685"/>
                    </a:xfrm>
                    <a:prstGeom prst="rect">
                      <a:avLst/>
                    </a:prstGeom>
                    <a:noFill/>
                    <a:ln>
                      <a:noFill/>
                    </a:ln>
                  </pic:spPr>
                </pic:pic>
              </a:graphicData>
            </a:graphic>
          </wp:inline>
        </w:drawing>
      </w:r>
    </w:p>
    <w:p>
      <w:pPr>
        <w:pageBreakBefore w:val="0"/>
        <w:widowControl/>
        <w:shd w:val="clear" w:color="auto" w:fill="FEFEFE"/>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第二步：修改信息</w:t>
      </w:r>
    </w:p>
    <w:p>
      <w:pPr>
        <w:pageBreakBefore w:val="0"/>
        <w:kinsoku/>
        <w:wordWrap/>
        <w:overflowPunct/>
        <w:topLinePunct w:val="0"/>
        <w:autoSpaceDN/>
        <w:bidi w:val="0"/>
        <w:adjustRightInd/>
        <w:snapToGrid/>
        <w:spacing w:beforeAutospacing="0" w:afterAutospacing="0" w:line="500" w:lineRule="atLeast"/>
        <w:textAlignment w:val="auto"/>
        <w:rPr>
          <w:rFonts w:hint="eastAsia" w:ascii="仿宋" w:hAnsi="仿宋" w:eastAsia="仿宋" w:cs="仿宋"/>
          <w:bCs/>
          <w:sz w:val="24"/>
          <w:szCs w:val="24"/>
        </w:rPr>
      </w:pPr>
      <w:r>
        <w:rPr>
          <w:rFonts w:hint="eastAsia" w:ascii="仿宋" w:hAnsi="仿宋" w:eastAsia="仿宋" w:cs="仿宋"/>
          <w:bCs/>
          <w:sz w:val="24"/>
          <w:szCs w:val="24"/>
        </w:rPr>
        <w:t>用户自行设置需变更的信息，并进行短信校验。点击“修改”。</w:t>
      </w:r>
    </w:p>
    <w:p>
      <w:pPr>
        <w:pStyle w:val="11"/>
        <w:pageBreakBefore w:val="0"/>
        <w:kinsoku/>
        <w:wordWrap/>
        <w:overflowPunct/>
        <w:topLinePunct w:val="0"/>
        <w:autoSpaceDN/>
        <w:bidi w:val="0"/>
        <w:adjustRightInd/>
        <w:snapToGrid/>
        <w:spacing w:before="0" w:beforeAutospacing="0" w:after="0" w:afterAutospacing="0" w:line="500" w:lineRule="atLeast"/>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2030095"/>
            <wp:effectExtent l="0" t="0" r="10795" b="8255"/>
            <wp:docPr id="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pic:cNvPicPr>
                      <a:picLocks noChangeAspect="1"/>
                    </pic:cNvPicPr>
                  </pic:nvPicPr>
                  <pic:blipFill>
                    <a:blip r:embed="rId76"/>
                    <a:stretch>
                      <a:fillRect/>
                    </a:stretch>
                  </pic:blipFill>
                  <pic:spPr>
                    <a:xfrm>
                      <a:off x="0" y="0"/>
                      <a:ext cx="5285105" cy="2030095"/>
                    </a:xfrm>
                    <a:prstGeom prst="rect">
                      <a:avLst/>
                    </a:prstGeom>
                    <a:noFill/>
                    <a:ln>
                      <a:noFill/>
                    </a:ln>
                  </pic:spPr>
                </pic:pic>
              </a:graphicData>
            </a:graphic>
          </wp:inline>
        </w:drawing>
      </w:r>
    </w:p>
    <w:p>
      <w:pPr>
        <w:pageBreakBefore w:val="0"/>
        <w:widowControl/>
        <w:shd w:val="clear" w:color="auto" w:fill="FEFEFE"/>
        <w:kinsoku/>
        <w:wordWrap/>
        <w:overflowPunct/>
        <w:topLinePunct w:val="0"/>
        <w:autoSpaceDN/>
        <w:bidi w:val="0"/>
        <w:adjustRightInd/>
        <w:snapToGrid/>
        <w:spacing w:beforeAutospacing="0" w:afterAutospacing="0" w:line="500" w:lineRule="atLeast"/>
        <w:jc w:val="left"/>
        <w:textAlignment w:val="auto"/>
        <w:rPr>
          <w:rFonts w:hint="eastAsia" w:ascii="仿宋" w:hAnsi="仿宋" w:eastAsia="仿宋" w:cs="仿宋"/>
          <w:sz w:val="24"/>
          <w:szCs w:val="24"/>
        </w:rPr>
      </w:pPr>
      <w:r>
        <w:rPr>
          <w:rFonts w:hint="eastAsia" w:ascii="仿宋" w:hAnsi="仿宋" w:eastAsia="仿宋" w:cs="仿宋"/>
          <w:b/>
          <w:bCs/>
          <w:color w:val="000000"/>
          <w:kern w:val="0"/>
          <w:sz w:val="24"/>
          <w:szCs w:val="24"/>
        </w:rPr>
        <w:t>第三步：</w:t>
      </w:r>
      <w:r>
        <w:rPr>
          <w:rFonts w:hint="eastAsia" w:ascii="仿宋" w:hAnsi="仿宋" w:eastAsia="仿宋" w:cs="仿宋"/>
          <w:b/>
          <w:bCs/>
          <w:color w:val="000000"/>
          <w:kern w:val="0"/>
          <w:sz w:val="24"/>
          <w:szCs w:val="24"/>
          <w:lang w:val="en-US" w:eastAsia="zh-CN"/>
        </w:rPr>
        <w:t>确认信息</w:t>
      </w:r>
    </w:p>
    <w:p>
      <w:pPr>
        <w:pStyle w:val="11"/>
        <w:pageBreakBefore w:val="0"/>
        <w:kinsoku/>
        <w:wordWrap/>
        <w:overflowPunct/>
        <w:topLinePunct w:val="0"/>
        <w:autoSpaceDN/>
        <w:bidi w:val="0"/>
        <w:adjustRightInd/>
        <w:snapToGrid/>
        <w:spacing w:before="0" w:beforeAutospacing="0" w:after="0" w:afterAutospacing="0" w:line="500" w:lineRule="atLeast"/>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1777365"/>
            <wp:effectExtent l="0" t="0" r="3175" b="5715"/>
            <wp:docPr id="3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8"/>
                    <pic:cNvPicPr>
                      <a:picLocks noChangeAspect="1"/>
                    </pic:cNvPicPr>
                  </pic:nvPicPr>
                  <pic:blipFill>
                    <a:blip r:embed="rId77"/>
                    <a:stretch>
                      <a:fillRect/>
                    </a:stretch>
                  </pic:blipFill>
                  <pic:spPr>
                    <a:xfrm>
                      <a:off x="0" y="0"/>
                      <a:ext cx="5285105" cy="1777365"/>
                    </a:xfrm>
                    <a:prstGeom prst="rect">
                      <a:avLst/>
                    </a:prstGeom>
                    <a:noFill/>
                    <a:ln>
                      <a:noFill/>
                    </a:ln>
                  </pic:spPr>
                </pic:pic>
              </a:graphicData>
            </a:graphic>
          </wp:inline>
        </w:drawing>
      </w:r>
    </w:p>
    <w:p>
      <w:pPr>
        <w:pageBreakBefore w:val="0"/>
        <w:widowControl/>
        <w:shd w:val="clear" w:color="auto" w:fill="FEFEFE"/>
        <w:kinsoku/>
        <w:wordWrap/>
        <w:overflowPunct/>
        <w:topLinePunct w:val="0"/>
        <w:autoSpaceDN/>
        <w:bidi w:val="0"/>
        <w:adjustRightInd/>
        <w:snapToGrid/>
        <w:spacing w:beforeAutospacing="0" w:afterAutospacing="0" w:line="500" w:lineRule="atLeast"/>
        <w:ind w:firstLine="482" w:firstLineChars="200"/>
        <w:jc w:val="left"/>
        <w:textAlignment w:val="auto"/>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第三步：下载证书</w:t>
      </w:r>
    </w:p>
    <w:p>
      <w:pPr>
        <w:pageBreakBefore w:val="0"/>
        <w:widowControl/>
        <w:shd w:val="clear" w:color="auto" w:fill="FEFEFE"/>
        <w:kinsoku/>
        <w:wordWrap/>
        <w:overflowPunct/>
        <w:topLinePunct w:val="0"/>
        <w:autoSpaceDN/>
        <w:bidi w:val="0"/>
        <w:adjustRightInd/>
        <w:snapToGrid/>
        <w:spacing w:beforeAutospacing="0" w:afterAutospacing="0" w:line="500" w:lineRule="atLeast"/>
        <w:jc w:val="center"/>
        <w:textAlignment w:val="auto"/>
        <w:rPr>
          <w:rFonts w:hint="eastAsia" w:ascii="仿宋" w:hAnsi="仿宋" w:eastAsia="仿宋" w:cs="仿宋"/>
          <w:color w:val="000000"/>
          <w:kern w:val="0"/>
          <w:sz w:val="24"/>
          <w:szCs w:val="24"/>
        </w:rPr>
      </w:pPr>
      <w:r>
        <w:rPr>
          <w:rFonts w:hint="eastAsia" w:ascii="仿宋" w:hAnsi="仿宋" w:eastAsia="仿宋" w:cs="仿宋"/>
          <w:sz w:val="24"/>
          <w:szCs w:val="24"/>
        </w:rPr>
        <w:drawing>
          <wp:inline distT="0" distB="0" distL="114300" distR="114300">
            <wp:extent cx="5285105" cy="1866900"/>
            <wp:effectExtent l="0" t="0" r="3175" b="7620"/>
            <wp:docPr id="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9"/>
                    <pic:cNvPicPr>
                      <a:picLocks noChangeAspect="1"/>
                    </pic:cNvPicPr>
                  </pic:nvPicPr>
                  <pic:blipFill>
                    <a:blip r:embed="rId78"/>
                    <a:stretch>
                      <a:fillRect/>
                    </a:stretch>
                  </pic:blipFill>
                  <pic:spPr>
                    <a:xfrm>
                      <a:off x="0" y="0"/>
                      <a:ext cx="5285105" cy="1866900"/>
                    </a:xfrm>
                    <a:prstGeom prst="rect">
                      <a:avLst/>
                    </a:prstGeom>
                    <a:noFill/>
                    <a:ln>
                      <a:noFill/>
                    </a:ln>
                  </pic:spPr>
                </pic:pic>
              </a:graphicData>
            </a:graphic>
          </wp:inline>
        </w:drawing>
      </w:r>
    </w:p>
    <w:p>
      <w:pPr>
        <w:pStyle w:val="2"/>
        <w:pageBreakBefore w:val="0"/>
        <w:kinsoku/>
        <w:wordWrap/>
        <w:overflowPunct/>
        <w:topLinePunct w:val="0"/>
        <w:autoSpaceDN/>
        <w:bidi w:val="0"/>
        <w:adjustRightInd/>
        <w:snapToGrid/>
        <w:spacing w:before="0" w:beforeAutospacing="0" w:after="0" w:afterAutospacing="0" w:line="500" w:lineRule="atLeast"/>
        <w:textAlignment w:val="auto"/>
        <w:rPr>
          <w:rFonts w:hint="eastAsia" w:ascii="黑体" w:hAnsi="黑体" w:eastAsia="黑体" w:cs="黑体"/>
          <w:sz w:val="28"/>
          <w:szCs w:val="28"/>
        </w:rPr>
      </w:pPr>
      <w:r>
        <w:rPr>
          <w:rFonts w:hint="eastAsia" w:ascii="黑体" w:hAnsi="黑体" w:eastAsia="黑体" w:cs="黑体"/>
          <w:sz w:val="28"/>
          <w:szCs w:val="28"/>
          <w:lang w:val="en-US" w:eastAsia="zh-CN"/>
        </w:rPr>
        <w:t>6</w:t>
      </w:r>
      <w:r>
        <w:rPr>
          <w:rFonts w:hint="eastAsia" w:ascii="黑体" w:hAnsi="黑体" w:eastAsia="黑体" w:cs="黑体"/>
          <w:sz w:val="28"/>
          <w:szCs w:val="28"/>
        </w:rPr>
        <w:t>、订单查询</w:t>
      </w:r>
    </w:p>
    <w:p>
      <w:pPr>
        <w:pStyle w:val="11"/>
        <w:pageBreakBefore w:val="0"/>
        <w:kinsoku/>
        <w:wordWrap/>
        <w:overflowPunct/>
        <w:topLinePunct w:val="0"/>
        <w:autoSpaceDN/>
        <w:bidi w:val="0"/>
        <w:adjustRightInd/>
        <w:snapToGrid/>
        <w:spacing w:before="0" w:beforeAutospacing="0" w:after="0" w:afterAutospacing="0" w:line="500" w:lineRule="atLeast"/>
        <w:ind w:right="3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订单查询说明：用户在线提交证书业务成功后，可通过订单查询实时了解证书申请状态。</w:t>
      </w:r>
    </w:p>
    <w:p>
      <w:pPr>
        <w:pStyle w:val="11"/>
        <w:pageBreakBefore w:val="0"/>
        <w:kinsoku/>
        <w:wordWrap/>
        <w:overflowPunct/>
        <w:topLinePunct w:val="0"/>
        <w:autoSpaceDN/>
        <w:bidi w:val="0"/>
        <w:adjustRightInd/>
        <w:snapToGrid/>
        <w:spacing w:before="0" w:beforeAutospacing="0" w:after="0" w:afterAutospacing="0" w:line="500" w:lineRule="atLeast"/>
        <w:ind w:right="3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第一步：登录湖南省公共资源交易统一注册平台</w:t>
      </w:r>
    </w:p>
    <w:p>
      <w:pPr>
        <w:spacing w:line="233" w:lineRule="auto"/>
        <w:ind w:left="30"/>
        <w:jc w:val="left"/>
        <w:rPr>
          <w:rFonts w:hint="eastAsia" w:ascii="仿宋" w:hAnsi="仿宋" w:eastAsia="仿宋" w:cs="仿宋"/>
          <w:b w:val="0"/>
          <w:bCs w:val="0"/>
          <w:color w:val="000000"/>
          <w:kern w:val="0"/>
          <w:sz w:val="24"/>
          <w:szCs w:val="24"/>
          <w:lang w:val="en-US" w:eastAsia="zh-CN"/>
        </w:rPr>
      </w:pPr>
      <w:r>
        <w:rPr>
          <w:rFonts w:hint="eastAsia" w:ascii="仿宋" w:hAnsi="仿宋" w:eastAsia="仿宋" w:cs="仿宋"/>
          <w:b w:val="0"/>
          <w:bCs w:val="0"/>
          <w:color w:val="000000"/>
          <w:kern w:val="0"/>
          <w:sz w:val="24"/>
          <w:szCs w:val="24"/>
          <w:lang w:val="en-US" w:eastAsia="zh-CN"/>
        </w:rPr>
        <w:t>平台地址：http://222.240.80.14:8888/G2/gfm/login.do?systemId=4028c7b35a8cfff2015a8df8bba001fc</w:t>
      </w:r>
    </w:p>
    <w:p>
      <w:pPr>
        <w:spacing w:line="489" w:lineRule="exact"/>
        <w:textAlignment w:val="center"/>
        <w:rPr>
          <w:rFonts w:hint="eastAsia" w:ascii="仿宋" w:hAnsi="仿宋" w:eastAsia="仿宋" w:cs="仿宋"/>
          <w:spacing w:val="8"/>
          <w:sz w:val="24"/>
          <w:szCs w:val="24"/>
          <w:lang w:val="en-US" w:eastAsia="zh-CN"/>
        </w:rPr>
      </w:pPr>
      <w:r>
        <w:rPr>
          <w:rFonts w:hint="eastAsia" w:ascii="仿宋" w:hAnsi="仿宋" w:eastAsia="仿宋" w:cs="仿宋"/>
          <w:spacing w:val="8"/>
          <w:sz w:val="24"/>
          <w:szCs w:val="24"/>
          <w:lang w:val="en-US" w:eastAsia="zh-CN"/>
        </w:rPr>
        <w:t>进入湖南省公共资源交易服务平台，点击网上办事大厅—登录注册平台—登录系统</w:t>
      </w:r>
      <w:r>
        <w:rPr>
          <w:rFonts w:hint="eastAsia" w:ascii="仿宋" w:hAnsi="仿宋" w:eastAsia="仿宋" w:cs="仿宋"/>
          <w:spacing w:val="8"/>
          <w:sz w:val="24"/>
          <w:szCs w:val="24"/>
          <w:lang w:eastAsia="zh-CN"/>
        </w:rPr>
        <w:t>—</w:t>
      </w:r>
      <w:r>
        <w:rPr>
          <w:rFonts w:hint="eastAsia" w:ascii="仿宋" w:hAnsi="仿宋" w:eastAsia="仿宋" w:cs="仿宋"/>
          <w:spacing w:val="8"/>
          <w:sz w:val="24"/>
          <w:szCs w:val="24"/>
          <w:lang w:val="en-US" w:eastAsia="zh-CN"/>
        </w:rPr>
        <w:t>实体CA证书办理</w:t>
      </w:r>
      <w:r>
        <w:rPr>
          <w:rFonts w:hint="eastAsia" w:ascii="仿宋" w:hAnsi="仿宋" w:eastAsia="仿宋" w:cs="仿宋"/>
          <w:spacing w:val="8"/>
          <w:sz w:val="24"/>
          <w:szCs w:val="24"/>
          <w:lang w:eastAsia="zh-CN"/>
        </w:rPr>
        <w:t>—</w:t>
      </w:r>
      <w:r>
        <w:rPr>
          <w:rFonts w:hint="eastAsia" w:ascii="仿宋" w:hAnsi="仿宋" w:eastAsia="仿宋" w:cs="仿宋"/>
          <w:spacing w:val="8"/>
          <w:sz w:val="24"/>
          <w:szCs w:val="24"/>
          <w:lang w:val="en-US" w:eastAsia="zh-CN"/>
        </w:rPr>
        <w:t>点击右侧操作按钮。</w:t>
      </w:r>
    </w:p>
    <w:p>
      <w:pPr>
        <w:pageBreakBefore w:val="0"/>
        <w:widowControl/>
        <w:numPr>
          <w:ilvl w:val="0"/>
          <w:numId w:val="0"/>
        </w:numPr>
        <w:shd w:val="clear" w:color="auto" w:fill="FEFEFE"/>
        <w:kinsoku/>
        <w:wordWrap/>
        <w:overflowPunct/>
        <w:topLinePunct w:val="0"/>
        <w:autoSpaceDN/>
        <w:bidi w:val="0"/>
        <w:adjustRightInd/>
        <w:snapToGrid/>
        <w:spacing w:beforeAutospacing="0" w:afterAutospacing="0" w:line="500" w:lineRule="atLeast"/>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2419985"/>
            <wp:effectExtent l="0" t="0" r="10795" b="18415"/>
            <wp:docPr id="1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
                    <pic:cNvPicPr>
                      <a:picLocks noChangeAspect="1"/>
                    </pic:cNvPicPr>
                  </pic:nvPicPr>
                  <pic:blipFill>
                    <a:blip r:embed="rId8"/>
                    <a:stretch>
                      <a:fillRect/>
                    </a:stretch>
                  </pic:blipFill>
                  <pic:spPr>
                    <a:xfrm>
                      <a:off x="0" y="0"/>
                      <a:ext cx="5285105" cy="2419985"/>
                    </a:xfrm>
                    <a:prstGeom prst="rect">
                      <a:avLst/>
                    </a:prstGeom>
                    <a:noFill/>
                    <a:ln>
                      <a:noFill/>
                    </a:ln>
                  </pic:spPr>
                </pic:pic>
              </a:graphicData>
            </a:graphic>
          </wp:inline>
        </w:drawing>
      </w:r>
    </w:p>
    <w:p>
      <w:pPr>
        <w:pStyle w:val="11"/>
        <w:pageBreakBefore w:val="0"/>
        <w:kinsoku/>
        <w:wordWrap/>
        <w:overflowPunct/>
        <w:topLinePunct w:val="0"/>
        <w:autoSpaceDN/>
        <w:bidi w:val="0"/>
        <w:adjustRightInd/>
        <w:snapToGrid/>
        <w:spacing w:before="0" w:beforeAutospacing="0" w:after="0" w:afterAutospacing="0" w:line="500" w:lineRule="atLeast"/>
        <w:ind w:left="300" w:right="300"/>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1646555"/>
            <wp:effectExtent l="0" t="0" r="10795" b="10795"/>
            <wp:docPr id="14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7"/>
                    <pic:cNvPicPr>
                      <a:picLocks noChangeAspect="1"/>
                    </pic:cNvPicPr>
                  </pic:nvPicPr>
                  <pic:blipFill>
                    <a:blip r:embed="rId79"/>
                    <a:stretch>
                      <a:fillRect/>
                    </a:stretch>
                  </pic:blipFill>
                  <pic:spPr>
                    <a:xfrm>
                      <a:off x="0" y="0"/>
                      <a:ext cx="5285105" cy="1646555"/>
                    </a:xfrm>
                    <a:prstGeom prst="rect">
                      <a:avLst/>
                    </a:prstGeom>
                    <a:noFill/>
                    <a:ln>
                      <a:noFill/>
                    </a:ln>
                  </pic:spPr>
                </pic:pic>
              </a:graphicData>
            </a:graphic>
          </wp:inline>
        </w:drawing>
      </w:r>
    </w:p>
    <w:p>
      <w:pPr>
        <w:pStyle w:val="11"/>
        <w:pageBreakBefore w:val="0"/>
        <w:kinsoku/>
        <w:wordWrap/>
        <w:overflowPunct/>
        <w:topLinePunct w:val="0"/>
        <w:autoSpaceDN/>
        <w:bidi w:val="0"/>
        <w:adjustRightInd/>
        <w:snapToGrid/>
        <w:spacing w:before="0" w:beforeAutospacing="0" w:after="0" w:afterAutospacing="0" w:line="500" w:lineRule="atLeast"/>
        <w:ind w:left="300" w:right="3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点击左下角“办理进度查询”按钮</w:t>
      </w:r>
    </w:p>
    <w:p>
      <w:pPr>
        <w:pStyle w:val="11"/>
        <w:pageBreakBefore w:val="0"/>
        <w:kinsoku/>
        <w:wordWrap/>
        <w:overflowPunct/>
        <w:topLinePunct w:val="0"/>
        <w:autoSpaceDN/>
        <w:bidi w:val="0"/>
        <w:adjustRightInd/>
        <w:snapToGrid/>
        <w:spacing w:before="0" w:beforeAutospacing="0" w:after="0" w:afterAutospacing="0" w:line="500" w:lineRule="atLeast"/>
        <w:ind w:left="300" w:right="300"/>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2722245"/>
            <wp:effectExtent l="0" t="0" r="3175" b="5715"/>
            <wp:docPr id="14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8"/>
                    <pic:cNvPicPr>
                      <a:picLocks noChangeAspect="1"/>
                    </pic:cNvPicPr>
                  </pic:nvPicPr>
                  <pic:blipFill>
                    <a:blip r:embed="rId80"/>
                    <a:stretch>
                      <a:fillRect/>
                    </a:stretch>
                  </pic:blipFill>
                  <pic:spPr>
                    <a:xfrm>
                      <a:off x="0" y="0"/>
                      <a:ext cx="5285105" cy="2722245"/>
                    </a:xfrm>
                    <a:prstGeom prst="rect">
                      <a:avLst/>
                    </a:prstGeom>
                    <a:noFill/>
                    <a:ln>
                      <a:noFill/>
                    </a:ln>
                  </pic:spPr>
                </pic:pic>
              </a:graphicData>
            </a:graphic>
          </wp:inline>
        </w:drawing>
      </w:r>
    </w:p>
    <w:p>
      <w:pPr>
        <w:pStyle w:val="11"/>
        <w:pageBreakBefore w:val="0"/>
        <w:kinsoku/>
        <w:wordWrap/>
        <w:overflowPunct/>
        <w:topLinePunct w:val="0"/>
        <w:autoSpaceDN/>
        <w:bidi w:val="0"/>
        <w:adjustRightInd/>
        <w:snapToGrid/>
        <w:spacing w:before="0" w:beforeAutospacing="0" w:after="0" w:afterAutospacing="0" w:line="500" w:lineRule="atLeast"/>
        <w:ind w:left="300" w:right="3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选择业务办理厂商，点击“开始查询进度”按钮</w:t>
      </w:r>
    </w:p>
    <w:p>
      <w:pPr>
        <w:pStyle w:val="11"/>
        <w:pageBreakBefore w:val="0"/>
        <w:kinsoku/>
        <w:wordWrap/>
        <w:overflowPunct/>
        <w:topLinePunct w:val="0"/>
        <w:autoSpaceDN/>
        <w:bidi w:val="0"/>
        <w:adjustRightInd/>
        <w:snapToGrid/>
        <w:spacing w:before="0" w:beforeAutospacing="0" w:after="0" w:afterAutospacing="0" w:line="500" w:lineRule="atLeast"/>
        <w:ind w:left="300" w:right="300"/>
        <w:jc w:val="center"/>
        <w:textAlignment w:val="auto"/>
        <w:rPr>
          <w:rFonts w:hint="eastAsia" w:ascii="仿宋" w:hAnsi="仿宋" w:eastAsia="仿宋" w:cs="仿宋"/>
          <w:sz w:val="24"/>
          <w:szCs w:val="24"/>
        </w:rPr>
      </w:pPr>
      <w:r>
        <w:drawing>
          <wp:inline distT="0" distB="0" distL="114300" distR="114300">
            <wp:extent cx="5608320" cy="2533015"/>
            <wp:effectExtent l="0" t="0" r="0" b="12065"/>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pic:cNvPicPr>
                  </pic:nvPicPr>
                  <pic:blipFill>
                    <a:blip r:embed="rId11"/>
                    <a:srcRect l="-3061" t="450" r="-3061" b="450"/>
                    <a:stretch>
                      <a:fillRect/>
                    </a:stretch>
                  </pic:blipFill>
                  <pic:spPr>
                    <a:xfrm>
                      <a:off x="0" y="0"/>
                      <a:ext cx="5608320" cy="2533015"/>
                    </a:xfrm>
                    <a:prstGeom prst="rect">
                      <a:avLst/>
                    </a:prstGeom>
                    <a:noFill/>
                    <a:ln>
                      <a:noFill/>
                    </a:ln>
                  </pic:spPr>
                </pic:pic>
              </a:graphicData>
            </a:graphic>
          </wp:inline>
        </w:drawing>
      </w:r>
      <w:bookmarkStart w:id="2" w:name="_GoBack"/>
      <w:bookmarkEnd w:id="2"/>
    </w:p>
    <w:p>
      <w:pPr>
        <w:pStyle w:val="11"/>
        <w:pageBreakBefore w:val="0"/>
        <w:kinsoku/>
        <w:wordWrap/>
        <w:overflowPunct/>
        <w:topLinePunct w:val="0"/>
        <w:autoSpaceDN/>
        <w:bidi w:val="0"/>
        <w:adjustRightInd/>
        <w:snapToGrid/>
        <w:spacing w:before="0" w:beforeAutospacing="0" w:after="0" w:afterAutospacing="0" w:line="500" w:lineRule="atLeast"/>
        <w:ind w:left="300" w:right="300"/>
        <w:textAlignment w:val="auto"/>
        <w:rPr>
          <w:rFonts w:hint="eastAsia" w:ascii="仿宋" w:hAnsi="仿宋" w:eastAsia="仿宋" w:cs="仿宋"/>
          <w:sz w:val="24"/>
          <w:szCs w:val="24"/>
        </w:rPr>
      </w:pPr>
      <w:r>
        <w:rPr>
          <w:rFonts w:hint="eastAsia" w:ascii="仿宋" w:hAnsi="仿宋" w:eastAsia="仿宋" w:cs="仿宋"/>
          <w:sz w:val="24"/>
          <w:szCs w:val="24"/>
        </w:rPr>
        <w:t>第二步：选择“</w:t>
      </w:r>
      <w:r>
        <w:rPr>
          <w:rFonts w:hint="eastAsia" w:ascii="仿宋" w:hAnsi="仿宋" w:eastAsia="仿宋" w:cs="仿宋"/>
          <w:color w:val="FF0000"/>
          <w:sz w:val="24"/>
          <w:szCs w:val="24"/>
        </w:rPr>
        <w:t>单位数字证书/个人数字证书</w:t>
      </w:r>
      <w:r>
        <w:rPr>
          <w:rFonts w:hint="eastAsia" w:ascii="仿宋" w:hAnsi="仿宋" w:eastAsia="仿宋" w:cs="仿宋"/>
          <w:sz w:val="24"/>
          <w:szCs w:val="24"/>
        </w:rPr>
        <w:t>”输入相应证件号码，点击“发送验证码”将向经办人发送手机短信，输入短信中的验证码，点击“</w:t>
      </w:r>
      <w:r>
        <w:rPr>
          <w:rFonts w:hint="eastAsia" w:ascii="仿宋" w:hAnsi="仿宋" w:eastAsia="仿宋" w:cs="仿宋"/>
          <w:color w:val="FF0000"/>
          <w:sz w:val="24"/>
          <w:szCs w:val="24"/>
        </w:rPr>
        <w:t>确认</w:t>
      </w:r>
      <w:r>
        <w:rPr>
          <w:rFonts w:hint="eastAsia" w:ascii="仿宋" w:hAnsi="仿宋" w:eastAsia="仿宋" w:cs="仿宋"/>
          <w:sz w:val="24"/>
          <w:szCs w:val="24"/>
        </w:rPr>
        <w:t>”可查看历史订单记录，未完成的业务，点击继续相关业务进行处理即可。</w:t>
      </w:r>
    </w:p>
    <w:p>
      <w:pPr>
        <w:pStyle w:val="11"/>
        <w:pageBreakBefore w:val="0"/>
        <w:kinsoku/>
        <w:wordWrap/>
        <w:overflowPunct/>
        <w:topLinePunct w:val="0"/>
        <w:autoSpaceDN/>
        <w:bidi w:val="0"/>
        <w:adjustRightInd/>
        <w:snapToGrid/>
        <w:spacing w:before="0" w:beforeAutospacing="0" w:after="0" w:afterAutospacing="0" w:line="500" w:lineRule="atLeast"/>
        <w:ind w:left="300" w:right="300"/>
        <w:textAlignment w:val="auto"/>
        <w:rPr>
          <w:rFonts w:hint="eastAsia" w:ascii="仿宋" w:hAnsi="仿宋" w:eastAsia="仿宋" w:cs="仿宋"/>
          <w:sz w:val="24"/>
          <w:szCs w:val="24"/>
        </w:rPr>
      </w:pPr>
      <w:r>
        <w:rPr>
          <w:rFonts w:hint="eastAsia" w:ascii="仿宋" w:hAnsi="仿宋" w:eastAsia="仿宋" w:cs="仿宋"/>
          <w:sz w:val="24"/>
          <w:szCs w:val="24"/>
        </w:rPr>
        <w:t>同时本页可查看密码获取方式、查看及下载发票及订单详情。</w:t>
      </w:r>
    </w:p>
    <w:p>
      <w:pPr>
        <w:pStyle w:val="5"/>
        <w:pageBreakBefore w:val="0"/>
        <w:kinsoku/>
        <w:wordWrap/>
        <w:overflowPunct/>
        <w:topLinePunct w:val="0"/>
        <w:autoSpaceDN/>
        <w:bidi w:val="0"/>
        <w:adjustRightInd/>
        <w:snapToGrid/>
        <w:spacing w:beforeAutospacing="0" w:afterAutospacing="0" w:line="500" w:lineRule="atLeast"/>
        <w:ind w:firstLine="0"/>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2058670"/>
            <wp:effectExtent l="0" t="0" r="3175" b="13970"/>
            <wp:docPr id="3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0"/>
                    <pic:cNvPicPr>
                      <a:picLocks noChangeAspect="1"/>
                    </pic:cNvPicPr>
                  </pic:nvPicPr>
                  <pic:blipFill>
                    <a:blip r:embed="rId81"/>
                    <a:stretch>
                      <a:fillRect/>
                    </a:stretch>
                  </pic:blipFill>
                  <pic:spPr>
                    <a:xfrm>
                      <a:off x="0" y="0"/>
                      <a:ext cx="5285105" cy="2058670"/>
                    </a:xfrm>
                    <a:prstGeom prst="rect">
                      <a:avLst/>
                    </a:prstGeom>
                    <a:noFill/>
                    <a:ln>
                      <a:noFill/>
                    </a:ln>
                  </pic:spPr>
                </pic:pic>
              </a:graphicData>
            </a:graphic>
          </wp:inline>
        </w:drawing>
      </w:r>
    </w:p>
    <w:p>
      <w:pPr>
        <w:pStyle w:val="5"/>
        <w:pageBreakBefore w:val="0"/>
        <w:kinsoku/>
        <w:wordWrap/>
        <w:overflowPunct/>
        <w:topLinePunct w:val="0"/>
        <w:autoSpaceDN/>
        <w:bidi w:val="0"/>
        <w:adjustRightInd/>
        <w:snapToGrid/>
        <w:spacing w:beforeAutospacing="0" w:afterAutospacing="0" w:line="500" w:lineRule="atLeast"/>
        <w:ind w:firstLine="0"/>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2003425"/>
            <wp:effectExtent l="0" t="0" r="3175" b="8255"/>
            <wp:docPr id="4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1"/>
                    <pic:cNvPicPr>
                      <a:picLocks noChangeAspect="1"/>
                    </pic:cNvPicPr>
                  </pic:nvPicPr>
                  <pic:blipFill>
                    <a:blip r:embed="rId82"/>
                    <a:stretch>
                      <a:fillRect/>
                    </a:stretch>
                  </pic:blipFill>
                  <pic:spPr>
                    <a:xfrm>
                      <a:off x="0" y="0"/>
                      <a:ext cx="5285105" cy="2003425"/>
                    </a:xfrm>
                    <a:prstGeom prst="rect">
                      <a:avLst/>
                    </a:prstGeom>
                    <a:noFill/>
                    <a:ln>
                      <a:noFill/>
                    </a:ln>
                  </pic:spPr>
                </pic:pic>
              </a:graphicData>
            </a:graphic>
          </wp:inline>
        </w:drawing>
      </w:r>
    </w:p>
    <w:p>
      <w:pPr>
        <w:pStyle w:val="5"/>
        <w:pageBreakBefore w:val="0"/>
        <w:kinsoku/>
        <w:wordWrap/>
        <w:overflowPunct/>
        <w:topLinePunct w:val="0"/>
        <w:autoSpaceDN/>
        <w:bidi w:val="0"/>
        <w:adjustRightInd/>
        <w:snapToGrid/>
        <w:spacing w:beforeAutospacing="0" w:afterAutospacing="0" w:line="500" w:lineRule="atLeast"/>
        <w:ind w:firstLine="0"/>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285105" cy="2468880"/>
            <wp:effectExtent l="0" t="0" r="3175" b="0"/>
            <wp:docPr id="5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2"/>
                    <pic:cNvPicPr>
                      <a:picLocks noChangeAspect="1"/>
                    </pic:cNvPicPr>
                  </pic:nvPicPr>
                  <pic:blipFill>
                    <a:blip r:embed="rId83"/>
                    <a:stretch>
                      <a:fillRect/>
                    </a:stretch>
                  </pic:blipFill>
                  <pic:spPr>
                    <a:xfrm>
                      <a:off x="0" y="0"/>
                      <a:ext cx="5285105" cy="2468880"/>
                    </a:xfrm>
                    <a:prstGeom prst="rect">
                      <a:avLst/>
                    </a:prstGeom>
                    <a:noFill/>
                    <a:ln>
                      <a:noFill/>
                    </a:ln>
                  </pic:spPr>
                </pic:pic>
              </a:graphicData>
            </a:graphic>
          </wp:inline>
        </w:drawing>
      </w:r>
    </w:p>
    <w:sectPr>
      <w:headerReference r:id="rId5" w:type="default"/>
      <w:footerReference r:id="rId6" w:type="default"/>
      <w:pgSz w:w="11906" w:h="16838"/>
      <w:pgMar w:top="1956" w:right="1474" w:bottom="1843"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090"/>
      <w:rPr>
        <w:rFonts w:ascii="Calibri" w:hAnsi="Calibri" w:eastAsia="Calibri" w:cs="Calibri"/>
        <w:sz w:val="17"/>
        <w:szCs w:val="17"/>
      </w:rPr>
    </w:pPr>
    <w:r>
      <w:rPr>
        <w:rFonts w:ascii="Calibri" w:hAnsi="Calibri" w:eastAsia="Calibri" w:cs="Calibri"/>
        <w:spacing w:val="-4"/>
        <w:sz w:val="17"/>
        <w:szCs w:val="17"/>
      </w:rPr>
      <w:t>1</w:t>
    </w:r>
    <w:r>
      <w:rPr>
        <w:rFonts w:ascii="Calibri" w:hAnsi="Calibri" w:eastAsia="Calibri" w:cs="Calibri"/>
        <w:spacing w:val="-2"/>
        <w:sz w:val="17"/>
        <w:szCs w:val="17"/>
      </w:rPr>
      <w:t>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084"/>
      <w:rPr>
        <w:rFonts w:ascii="Calibri" w:hAnsi="Calibri" w:eastAsia="Calibri" w:cs="Calibri"/>
        <w:sz w:val="17"/>
        <w:szCs w:val="17"/>
      </w:rPr>
    </w:pPr>
    <w:r>
      <w:rPr>
        <w:rFonts w:ascii="Calibri" w:hAnsi="Calibri" w:eastAsia="Calibri" w:cs="Calibri"/>
        <w:spacing w:val="-1"/>
        <w:sz w:val="17"/>
        <w:szCs w:val="17"/>
      </w:rPr>
      <w:t>2</w:t>
    </w:r>
    <w:r>
      <w:rPr>
        <w:rFonts w:ascii="Calibri" w:hAnsi="Calibri" w:eastAsia="Calibri" w:cs="Calibri"/>
        <w:sz w:val="17"/>
        <w:szCs w:val="17"/>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084"/>
      <w:rPr>
        <w:rFonts w:ascii="Calibri" w:hAnsi="Calibri" w:eastAsia="Calibri" w:cs="Calibri"/>
        <w:sz w:val="17"/>
        <w:szCs w:val="17"/>
      </w:rPr>
    </w:pPr>
    <w:r>
      <w:rPr>
        <w:rFonts w:ascii="Calibri" w:hAnsi="Calibri" w:eastAsia="Calibri" w:cs="Calibri"/>
        <w:spacing w:val="-1"/>
        <w:sz w:val="17"/>
        <w:szCs w:val="17"/>
      </w:rPr>
      <w:t>2</w:t>
    </w:r>
    <w:r>
      <w:rPr>
        <w:rFonts w:ascii="Calibri" w:hAnsi="Calibri" w:eastAsia="Calibri" w:cs="Calibri"/>
        <w:sz w:val="17"/>
        <w:szCs w:val="17"/>
      </w:rPr>
      <w:t>2</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tabs>
        <w:tab w:val="left" w:pos="2785"/>
        <w:tab w:val="clear" w:pos="4153"/>
      </w:tabs>
      <w:jc w:val="left"/>
      <w:rPr>
        <w:rFonts w:hint="eastAsia" w:eastAsia="等线"/>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980E3D"/>
    <w:multiLevelType w:val="singleLevel"/>
    <w:tmpl w:val="8C980E3D"/>
    <w:lvl w:ilvl="0" w:tentative="0">
      <w:start w:val="2"/>
      <w:numFmt w:val="decimal"/>
      <w:suff w:val="nothing"/>
      <w:lvlText w:val="%1、"/>
      <w:lvlJc w:val="left"/>
    </w:lvl>
  </w:abstractNum>
  <w:abstractNum w:abstractNumId="1">
    <w:nsid w:val="1A4C6DD0"/>
    <w:multiLevelType w:val="singleLevel"/>
    <w:tmpl w:val="1A4C6DD0"/>
    <w:lvl w:ilvl="0" w:tentative="0">
      <w:start w:val="3"/>
      <w:numFmt w:val="decimal"/>
      <w:suff w:val="nothing"/>
      <w:lvlText w:val="%1、"/>
      <w:lvlJc w:val="left"/>
    </w:lvl>
  </w:abstractNum>
  <w:abstractNum w:abstractNumId="2">
    <w:nsid w:val="1E2B18EA"/>
    <w:multiLevelType w:val="multilevel"/>
    <w:tmpl w:val="1E2B18E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3DFE7385"/>
    <w:multiLevelType w:val="multilevel"/>
    <w:tmpl w:val="3DFE7385"/>
    <w:lvl w:ilvl="0" w:tentative="0">
      <w:start w:val="1"/>
      <w:numFmt w:val="decimal"/>
      <w:lvlText w:val="%1"/>
      <w:lvlJc w:val="left"/>
      <w:pPr>
        <w:ind w:left="425" w:hanging="425"/>
      </w:pPr>
    </w:lvl>
    <w:lvl w:ilvl="1" w:tentative="0">
      <w:start w:val="1"/>
      <w:numFmt w:val="decimal"/>
      <w:pStyle w:val="26"/>
      <w:lvlText w:val="%1.%2"/>
      <w:lvlJc w:val="left"/>
      <w:pPr>
        <w:ind w:left="709"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4">
    <w:nsid w:val="5A0A561F"/>
    <w:multiLevelType w:val="singleLevel"/>
    <w:tmpl w:val="5A0A561F"/>
    <w:lvl w:ilvl="0" w:tentative="0">
      <w:start w:val="1"/>
      <w:numFmt w:val="decimal"/>
      <w:suff w:val="space"/>
      <w:lvlText w:val="(%1)"/>
      <w:lvlJc w:val="left"/>
      <w:pPr>
        <w:ind w:left="210"/>
      </w:pPr>
    </w:lvl>
  </w:abstractNum>
  <w:abstractNum w:abstractNumId="5">
    <w:nsid w:val="7297D968"/>
    <w:multiLevelType w:val="singleLevel"/>
    <w:tmpl w:val="7297D968"/>
    <w:lvl w:ilvl="0" w:tentative="0">
      <w:start w:val="2"/>
      <w:numFmt w:val="decimal"/>
      <w:suff w:val="nothing"/>
      <w:lvlText w:val="（%1）"/>
      <w:lvlJc w:val="left"/>
    </w:lvl>
  </w:abstractNum>
  <w:num w:numId="1">
    <w:abstractNumId w:val="3"/>
  </w:num>
  <w:num w:numId="2">
    <w:abstractNumId w:val="4"/>
  </w:num>
  <w:num w:numId="3">
    <w:abstractNumId w:val="0"/>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00151265"/>
    <w:rsid w:val="000009E5"/>
    <w:rsid w:val="00006A16"/>
    <w:rsid w:val="00026918"/>
    <w:rsid w:val="00035B04"/>
    <w:rsid w:val="000479FD"/>
    <w:rsid w:val="000C0D8A"/>
    <w:rsid w:val="000E7B1F"/>
    <w:rsid w:val="000F6BB4"/>
    <w:rsid w:val="0011760A"/>
    <w:rsid w:val="00117839"/>
    <w:rsid w:val="00142518"/>
    <w:rsid w:val="00147EFB"/>
    <w:rsid w:val="00151265"/>
    <w:rsid w:val="00155210"/>
    <w:rsid w:val="001832BC"/>
    <w:rsid w:val="0018737A"/>
    <w:rsid w:val="001B56F8"/>
    <w:rsid w:val="001C5FDC"/>
    <w:rsid w:val="001C6731"/>
    <w:rsid w:val="00242C5B"/>
    <w:rsid w:val="002570EF"/>
    <w:rsid w:val="0026683A"/>
    <w:rsid w:val="00291665"/>
    <w:rsid w:val="002A2ECC"/>
    <w:rsid w:val="002F55A1"/>
    <w:rsid w:val="002F744B"/>
    <w:rsid w:val="00302EF2"/>
    <w:rsid w:val="00322B8E"/>
    <w:rsid w:val="0032711A"/>
    <w:rsid w:val="00335966"/>
    <w:rsid w:val="00357E92"/>
    <w:rsid w:val="00361558"/>
    <w:rsid w:val="00372A59"/>
    <w:rsid w:val="0038602A"/>
    <w:rsid w:val="003A2F3A"/>
    <w:rsid w:val="003A3DEF"/>
    <w:rsid w:val="003D56E2"/>
    <w:rsid w:val="003F446E"/>
    <w:rsid w:val="004117BC"/>
    <w:rsid w:val="00413D5D"/>
    <w:rsid w:val="00420E28"/>
    <w:rsid w:val="004241F9"/>
    <w:rsid w:val="004335C0"/>
    <w:rsid w:val="00457B75"/>
    <w:rsid w:val="0047294C"/>
    <w:rsid w:val="00480152"/>
    <w:rsid w:val="004A105D"/>
    <w:rsid w:val="004A5DF0"/>
    <w:rsid w:val="004C479A"/>
    <w:rsid w:val="00516074"/>
    <w:rsid w:val="0052602D"/>
    <w:rsid w:val="00530AE7"/>
    <w:rsid w:val="00537EAA"/>
    <w:rsid w:val="00544956"/>
    <w:rsid w:val="0056097C"/>
    <w:rsid w:val="005727BF"/>
    <w:rsid w:val="00584C87"/>
    <w:rsid w:val="005921EB"/>
    <w:rsid w:val="005B7A5C"/>
    <w:rsid w:val="005C20AE"/>
    <w:rsid w:val="005C588D"/>
    <w:rsid w:val="005C6796"/>
    <w:rsid w:val="005C6AD0"/>
    <w:rsid w:val="00607E86"/>
    <w:rsid w:val="00630962"/>
    <w:rsid w:val="006642E2"/>
    <w:rsid w:val="00677249"/>
    <w:rsid w:val="00691C59"/>
    <w:rsid w:val="006944A4"/>
    <w:rsid w:val="006D5618"/>
    <w:rsid w:val="007016DF"/>
    <w:rsid w:val="00710043"/>
    <w:rsid w:val="00712D26"/>
    <w:rsid w:val="00713AE9"/>
    <w:rsid w:val="00725093"/>
    <w:rsid w:val="007277E5"/>
    <w:rsid w:val="00737DB0"/>
    <w:rsid w:val="00743E3C"/>
    <w:rsid w:val="0074676E"/>
    <w:rsid w:val="007A0F9F"/>
    <w:rsid w:val="007B34B1"/>
    <w:rsid w:val="007C1BD1"/>
    <w:rsid w:val="007D7F24"/>
    <w:rsid w:val="00820375"/>
    <w:rsid w:val="00820FAF"/>
    <w:rsid w:val="00845470"/>
    <w:rsid w:val="008D5151"/>
    <w:rsid w:val="008F7479"/>
    <w:rsid w:val="009031F3"/>
    <w:rsid w:val="00937A2C"/>
    <w:rsid w:val="00941909"/>
    <w:rsid w:val="00A17C5A"/>
    <w:rsid w:val="00A22952"/>
    <w:rsid w:val="00A24A48"/>
    <w:rsid w:val="00A34544"/>
    <w:rsid w:val="00A876EA"/>
    <w:rsid w:val="00AA1F75"/>
    <w:rsid w:val="00AE187A"/>
    <w:rsid w:val="00AE3E9D"/>
    <w:rsid w:val="00AE6B55"/>
    <w:rsid w:val="00AF34F6"/>
    <w:rsid w:val="00AF7567"/>
    <w:rsid w:val="00B3468E"/>
    <w:rsid w:val="00B40486"/>
    <w:rsid w:val="00B4628B"/>
    <w:rsid w:val="00B85870"/>
    <w:rsid w:val="00BC6A13"/>
    <w:rsid w:val="00BF483A"/>
    <w:rsid w:val="00BF6E0B"/>
    <w:rsid w:val="00C1123C"/>
    <w:rsid w:val="00C20CA9"/>
    <w:rsid w:val="00C60262"/>
    <w:rsid w:val="00C93801"/>
    <w:rsid w:val="00CF7468"/>
    <w:rsid w:val="00D20CDC"/>
    <w:rsid w:val="00D43B19"/>
    <w:rsid w:val="00D46C0C"/>
    <w:rsid w:val="00D50869"/>
    <w:rsid w:val="00DA20EC"/>
    <w:rsid w:val="00E25A73"/>
    <w:rsid w:val="00E57CDF"/>
    <w:rsid w:val="00E634E6"/>
    <w:rsid w:val="00E966DE"/>
    <w:rsid w:val="00EA40E8"/>
    <w:rsid w:val="00EB161E"/>
    <w:rsid w:val="00EC2016"/>
    <w:rsid w:val="00F5362B"/>
    <w:rsid w:val="00F77A5F"/>
    <w:rsid w:val="00F924B9"/>
    <w:rsid w:val="00FE0A11"/>
    <w:rsid w:val="00FE0CC9"/>
    <w:rsid w:val="021F7DC1"/>
    <w:rsid w:val="02385327"/>
    <w:rsid w:val="039844DE"/>
    <w:rsid w:val="03DD6186"/>
    <w:rsid w:val="04871C7D"/>
    <w:rsid w:val="04B62533"/>
    <w:rsid w:val="05321D7F"/>
    <w:rsid w:val="05524952"/>
    <w:rsid w:val="05FC3FB2"/>
    <w:rsid w:val="061834A6"/>
    <w:rsid w:val="062F259D"/>
    <w:rsid w:val="06C62BEE"/>
    <w:rsid w:val="06D82C35"/>
    <w:rsid w:val="07B05D89"/>
    <w:rsid w:val="081444E0"/>
    <w:rsid w:val="086E244A"/>
    <w:rsid w:val="088B4F9E"/>
    <w:rsid w:val="08BF20C8"/>
    <w:rsid w:val="094A2551"/>
    <w:rsid w:val="097053A7"/>
    <w:rsid w:val="09864BCA"/>
    <w:rsid w:val="09DA121F"/>
    <w:rsid w:val="09DE00B2"/>
    <w:rsid w:val="0A0824E3"/>
    <w:rsid w:val="0A4800D1"/>
    <w:rsid w:val="0A546A76"/>
    <w:rsid w:val="0AF838A6"/>
    <w:rsid w:val="0AFA6A57"/>
    <w:rsid w:val="0B0D102C"/>
    <w:rsid w:val="0B1D330C"/>
    <w:rsid w:val="0B772A1C"/>
    <w:rsid w:val="0C3703FE"/>
    <w:rsid w:val="0C727688"/>
    <w:rsid w:val="0C8C3677"/>
    <w:rsid w:val="0C8C4794"/>
    <w:rsid w:val="0D166265"/>
    <w:rsid w:val="0DFF4E2C"/>
    <w:rsid w:val="0E523364"/>
    <w:rsid w:val="104B091B"/>
    <w:rsid w:val="10AB638F"/>
    <w:rsid w:val="10C304B2"/>
    <w:rsid w:val="10D916D5"/>
    <w:rsid w:val="116F23E8"/>
    <w:rsid w:val="11E93F48"/>
    <w:rsid w:val="12ED7A68"/>
    <w:rsid w:val="13D9199C"/>
    <w:rsid w:val="14103C0B"/>
    <w:rsid w:val="14A32AD4"/>
    <w:rsid w:val="15C349D9"/>
    <w:rsid w:val="160E21CF"/>
    <w:rsid w:val="16800A9C"/>
    <w:rsid w:val="16AD7C3A"/>
    <w:rsid w:val="16C62AAA"/>
    <w:rsid w:val="16D13165"/>
    <w:rsid w:val="17A50911"/>
    <w:rsid w:val="18AA7CAB"/>
    <w:rsid w:val="190478B9"/>
    <w:rsid w:val="192A047F"/>
    <w:rsid w:val="1AAA402B"/>
    <w:rsid w:val="1ABC2920"/>
    <w:rsid w:val="1B2129A5"/>
    <w:rsid w:val="1C571099"/>
    <w:rsid w:val="1DE303E5"/>
    <w:rsid w:val="1E0839A8"/>
    <w:rsid w:val="1E7B23CC"/>
    <w:rsid w:val="1EE40404"/>
    <w:rsid w:val="1F1B0D9E"/>
    <w:rsid w:val="1F2E3C59"/>
    <w:rsid w:val="1F7E00E0"/>
    <w:rsid w:val="1FB679B5"/>
    <w:rsid w:val="201A5DDC"/>
    <w:rsid w:val="201D7E12"/>
    <w:rsid w:val="21162880"/>
    <w:rsid w:val="21C7101B"/>
    <w:rsid w:val="22CA1B74"/>
    <w:rsid w:val="233139A1"/>
    <w:rsid w:val="23D44E41"/>
    <w:rsid w:val="250619BA"/>
    <w:rsid w:val="263F63D5"/>
    <w:rsid w:val="269B4D3A"/>
    <w:rsid w:val="26CE2A30"/>
    <w:rsid w:val="26F5007B"/>
    <w:rsid w:val="279777AB"/>
    <w:rsid w:val="27AA2013"/>
    <w:rsid w:val="27AD5D3F"/>
    <w:rsid w:val="28251EAB"/>
    <w:rsid w:val="28956780"/>
    <w:rsid w:val="29295F19"/>
    <w:rsid w:val="294B4320"/>
    <w:rsid w:val="29656152"/>
    <w:rsid w:val="29B36C3E"/>
    <w:rsid w:val="2AC670C5"/>
    <w:rsid w:val="2ACD3FAF"/>
    <w:rsid w:val="2C2424C6"/>
    <w:rsid w:val="2CBF3A22"/>
    <w:rsid w:val="2CC244FB"/>
    <w:rsid w:val="2D497634"/>
    <w:rsid w:val="2E4E18AB"/>
    <w:rsid w:val="2E6E7857"/>
    <w:rsid w:val="2EE622BD"/>
    <w:rsid w:val="2F3E7229"/>
    <w:rsid w:val="2F4254A1"/>
    <w:rsid w:val="2FE01729"/>
    <w:rsid w:val="30425AA6"/>
    <w:rsid w:val="30442F65"/>
    <w:rsid w:val="30751371"/>
    <w:rsid w:val="308C0468"/>
    <w:rsid w:val="31054B5A"/>
    <w:rsid w:val="31AB491E"/>
    <w:rsid w:val="31B23EFF"/>
    <w:rsid w:val="31DE4CF4"/>
    <w:rsid w:val="3291620A"/>
    <w:rsid w:val="335D7605"/>
    <w:rsid w:val="33D12D62"/>
    <w:rsid w:val="33F407FF"/>
    <w:rsid w:val="345B3364"/>
    <w:rsid w:val="35A10512"/>
    <w:rsid w:val="35FE7713"/>
    <w:rsid w:val="37677539"/>
    <w:rsid w:val="37E64902"/>
    <w:rsid w:val="38153D78"/>
    <w:rsid w:val="38F67245"/>
    <w:rsid w:val="3A033549"/>
    <w:rsid w:val="3B343BD6"/>
    <w:rsid w:val="3B6444BC"/>
    <w:rsid w:val="3B8C4521"/>
    <w:rsid w:val="3C0124C3"/>
    <w:rsid w:val="3C5D64BA"/>
    <w:rsid w:val="3D42082D"/>
    <w:rsid w:val="3D4C16AB"/>
    <w:rsid w:val="3D7A1DA7"/>
    <w:rsid w:val="3D8F3346"/>
    <w:rsid w:val="3DC72B51"/>
    <w:rsid w:val="3E587BDC"/>
    <w:rsid w:val="3EAB41B0"/>
    <w:rsid w:val="3F1074C4"/>
    <w:rsid w:val="3F3C01F5"/>
    <w:rsid w:val="3FB928FC"/>
    <w:rsid w:val="3FCF2120"/>
    <w:rsid w:val="40610579"/>
    <w:rsid w:val="424961B9"/>
    <w:rsid w:val="42A81132"/>
    <w:rsid w:val="44670B79"/>
    <w:rsid w:val="44705C7F"/>
    <w:rsid w:val="452A6443"/>
    <w:rsid w:val="457616B6"/>
    <w:rsid w:val="465A12E5"/>
    <w:rsid w:val="472B3A30"/>
    <w:rsid w:val="47525B10"/>
    <w:rsid w:val="47C84024"/>
    <w:rsid w:val="47CB0F98"/>
    <w:rsid w:val="47DB3D58"/>
    <w:rsid w:val="48231553"/>
    <w:rsid w:val="48B67693"/>
    <w:rsid w:val="498D1B28"/>
    <w:rsid w:val="499336D3"/>
    <w:rsid w:val="49BF6D61"/>
    <w:rsid w:val="4A435BE4"/>
    <w:rsid w:val="4A851D59"/>
    <w:rsid w:val="4B21399A"/>
    <w:rsid w:val="4B5C0D0B"/>
    <w:rsid w:val="4C10064B"/>
    <w:rsid w:val="4C5B4837"/>
    <w:rsid w:val="4C6C0F54"/>
    <w:rsid w:val="4C7C718B"/>
    <w:rsid w:val="4C847A76"/>
    <w:rsid w:val="4CFC0C34"/>
    <w:rsid w:val="4D4B54DB"/>
    <w:rsid w:val="4D602609"/>
    <w:rsid w:val="4DA26519"/>
    <w:rsid w:val="4DBF37D4"/>
    <w:rsid w:val="4E0A1BC5"/>
    <w:rsid w:val="4F0314DD"/>
    <w:rsid w:val="4F477F24"/>
    <w:rsid w:val="4FC50596"/>
    <w:rsid w:val="4FFF0778"/>
    <w:rsid w:val="51002FB3"/>
    <w:rsid w:val="514765B2"/>
    <w:rsid w:val="51B64EEE"/>
    <w:rsid w:val="51DD06CC"/>
    <w:rsid w:val="51E657D3"/>
    <w:rsid w:val="521B0B12"/>
    <w:rsid w:val="52952C5D"/>
    <w:rsid w:val="53654E1D"/>
    <w:rsid w:val="5391176E"/>
    <w:rsid w:val="549A0AB2"/>
    <w:rsid w:val="551B3A7D"/>
    <w:rsid w:val="552218D1"/>
    <w:rsid w:val="552D7E7E"/>
    <w:rsid w:val="561D553B"/>
    <w:rsid w:val="568B6949"/>
    <w:rsid w:val="56A86F71"/>
    <w:rsid w:val="57825C65"/>
    <w:rsid w:val="57D807E3"/>
    <w:rsid w:val="57DA43C5"/>
    <w:rsid w:val="57E1103B"/>
    <w:rsid w:val="58C7455A"/>
    <w:rsid w:val="59017396"/>
    <w:rsid w:val="595C45CC"/>
    <w:rsid w:val="59B91A1F"/>
    <w:rsid w:val="59C96FA4"/>
    <w:rsid w:val="59DD395F"/>
    <w:rsid w:val="5AF820D3"/>
    <w:rsid w:val="5B184523"/>
    <w:rsid w:val="5BDB1EAB"/>
    <w:rsid w:val="5BF47BAB"/>
    <w:rsid w:val="5CB70498"/>
    <w:rsid w:val="5CDA23D8"/>
    <w:rsid w:val="5D634E87"/>
    <w:rsid w:val="5DA622BA"/>
    <w:rsid w:val="5E8C743B"/>
    <w:rsid w:val="5F531728"/>
    <w:rsid w:val="60365E6B"/>
    <w:rsid w:val="60C90799"/>
    <w:rsid w:val="613025C6"/>
    <w:rsid w:val="61363955"/>
    <w:rsid w:val="619D39D4"/>
    <w:rsid w:val="621B3277"/>
    <w:rsid w:val="626A04CC"/>
    <w:rsid w:val="62853BC4"/>
    <w:rsid w:val="62FD297C"/>
    <w:rsid w:val="63AE011A"/>
    <w:rsid w:val="6401024A"/>
    <w:rsid w:val="645962D8"/>
    <w:rsid w:val="64CC6AAA"/>
    <w:rsid w:val="64CD45D0"/>
    <w:rsid w:val="65A027F8"/>
    <w:rsid w:val="66286AFA"/>
    <w:rsid w:val="67395F4D"/>
    <w:rsid w:val="676E1A3E"/>
    <w:rsid w:val="680A165C"/>
    <w:rsid w:val="681D1D6C"/>
    <w:rsid w:val="68BA6F6B"/>
    <w:rsid w:val="68E87C2B"/>
    <w:rsid w:val="68FB170C"/>
    <w:rsid w:val="692E67A0"/>
    <w:rsid w:val="69456A90"/>
    <w:rsid w:val="69E95A08"/>
    <w:rsid w:val="69FF522C"/>
    <w:rsid w:val="6A451598"/>
    <w:rsid w:val="6A4E3ABD"/>
    <w:rsid w:val="6A6E4160"/>
    <w:rsid w:val="6ADA2580"/>
    <w:rsid w:val="6AE73544"/>
    <w:rsid w:val="6AF723D9"/>
    <w:rsid w:val="6B3C0208"/>
    <w:rsid w:val="6B447492"/>
    <w:rsid w:val="6BC06C3D"/>
    <w:rsid w:val="6C451A77"/>
    <w:rsid w:val="6CE801F9"/>
    <w:rsid w:val="6CF4415D"/>
    <w:rsid w:val="6D3C3851"/>
    <w:rsid w:val="6EA6211A"/>
    <w:rsid w:val="6EC64279"/>
    <w:rsid w:val="6F857F81"/>
    <w:rsid w:val="70025CC5"/>
    <w:rsid w:val="703732C6"/>
    <w:rsid w:val="707E4D7F"/>
    <w:rsid w:val="71171A41"/>
    <w:rsid w:val="71AF5789"/>
    <w:rsid w:val="724C3ABB"/>
    <w:rsid w:val="7294672D"/>
    <w:rsid w:val="729D55E2"/>
    <w:rsid w:val="72C132D3"/>
    <w:rsid w:val="738D2FEC"/>
    <w:rsid w:val="74793E5B"/>
    <w:rsid w:val="75693EA1"/>
    <w:rsid w:val="756E14B8"/>
    <w:rsid w:val="760F2C9B"/>
    <w:rsid w:val="770B3462"/>
    <w:rsid w:val="77590CF6"/>
    <w:rsid w:val="7857191E"/>
    <w:rsid w:val="79426EE3"/>
    <w:rsid w:val="7950774B"/>
    <w:rsid w:val="798D4602"/>
    <w:rsid w:val="7A044C64"/>
    <w:rsid w:val="7A0D129F"/>
    <w:rsid w:val="7AE3772B"/>
    <w:rsid w:val="7AF3206E"/>
    <w:rsid w:val="7C63699F"/>
    <w:rsid w:val="7CBF27DA"/>
    <w:rsid w:val="7CCC3693"/>
    <w:rsid w:val="7D3354C1"/>
    <w:rsid w:val="7DA4319F"/>
    <w:rsid w:val="7DB67EA0"/>
    <w:rsid w:val="7E3314F0"/>
    <w:rsid w:val="7EB50157"/>
    <w:rsid w:val="7F0569E9"/>
    <w:rsid w:val="7F6D41AA"/>
    <w:rsid w:val="7FBB4275"/>
    <w:rsid w:val="7FE75E7F"/>
    <w:rsid w:val="7FEA3E3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paragraph" w:styleId="2">
    <w:name w:val="heading 1"/>
    <w:basedOn w:val="1"/>
    <w:next w:val="1"/>
    <w:link w:val="1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7"/>
    <w:unhideWhenUsed/>
    <w:qFormat/>
    <w:uiPriority w:val="9"/>
    <w:pPr>
      <w:keepNext/>
      <w:keepLines/>
      <w:spacing w:before="260" w:after="260" w:line="416" w:lineRule="auto"/>
      <w:outlineLvl w:val="1"/>
    </w:pPr>
    <w:rPr>
      <w:rFonts w:ascii="等线 Light" w:hAnsi="等线 Light" w:eastAsia="等线 Light" w:cs="Times New Roman"/>
      <w:b/>
      <w:bCs/>
      <w:sz w:val="32"/>
      <w:szCs w:val="32"/>
    </w:rPr>
  </w:style>
  <w:style w:type="paragraph" w:styleId="4">
    <w:name w:val="heading 3"/>
    <w:basedOn w:val="1"/>
    <w:next w:val="1"/>
    <w:link w:val="18"/>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13">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5">
    <w:name w:val="Normal Indent"/>
    <w:basedOn w:val="1"/>
    <w:qFormat/>
    <w:uiPriority w:val="0"/>
    <w:pPr>
      <w:spacing w:line="360" w:lineRule="auto"/>
      <w:ind w:firstLine="420"/>
    </w:pPr>
    <w:rPr>
      <w:rFonts w:ascii="Calibri" w:hAnsi="Calibri" w:eastAsia="宋体" w:cs="Times New Roman"/>
      <w:szCs w:val="24"/>
    </w:rPr>
  </w:style>
  <w:style w:type="paragraph" w:styleId="6">
    <w:name w:val="toc 3"/>
    <w:basedOn w:val="1"/>
    <w:next w:val="1"/>
    <w:unhideWhenUsed/>
    <w:qFormat/>
    <w:uiPriority w:val="39"/>
    <w:pPr>
      <w:ind w:left="840" w:leftChars="400"/>
    </w:pPr>
  </w:style>
  <w:style w:type="paragraph" w:styleId="7">
    <w:name w:val="footer"/>
    <w:basedOn w:val="1"/>
    <w:link w:val="19"/>
    <w:unhideWhenUsed/>
    <w:qFormat/>
    <w:uiPriority w:val="99"/>
    <w:pPr>
      <w:tabs>
        <w:tab w:val="center" w:pos="4153"/>
        <w:tab w:val="right" w:pos="8306"/>
      </w:tabs>
      <w:snapToGrid w:val="0"/>
      <w:jc w:val="left"/>
    </w:pPr>
    <w:rPr>
      <w:sz w:val="18"/>
      <w:szCs w:val="18"/>
    </w:rPr>
  </w:style>
  <w:style w:type="paragraph" w:styleId="8">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paragraph" w:styleId="11">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character" w:styleId="14">
    <w:name w:val="Strong"/>
    <w:basedOn w:val="13"/>
    <w:qFormat/>
    <w:uiPriority w:val="22"/>
    <w:rPr>
      <w:b/>
      <w:bCs/>
    </w:rPr>
  </w:style>
  <w:style w:type="character" w:styleId="15">
    <w:name w:val="Hyperlink"/>
    <w:basedOn w:val="13"/>
    <w:unhideWhenUsed/>
    <w:qFormat/>
    <w:uiPriority w:val="99"/>
    <w:rPr>
      <w:color w:val="0000FF"/>
      <w:u w:val="single"/>
    </w:rPr>
  </w:style>
  <w:style w:type="character" w:customStyle="1" w:styleId="16">
    <w:name w:val="标题 1 字符"/>
    <w:basedOn w:val="13"/>
    <w:link w:val="2"/>
    <w:qFormat/>
    <w:uiPriority w:val="9"/>
    <w:rPr>
      <w:b/>
      <w:bCs/>
      <w:kern w:val="44"/>
      <w:sz w:val="44"/>
      <w:szCs w:val="44"/>
    </w:rPr>
  </w:style>
  <w:style w:type="character" w:customStyle="1" w:styleId="17">
    <w:name w:val="标题 2 字符"/>
    <w:basedOn w:val="13"/>
    <w:link w:val="3"/>
    <w:qFormat/>
    <w:uiPriority w:val="9"/>
    <w:rPr>
      <w:rFonts w:ascii="等线 Light" w:hAnsi="等线 Light" w:eastAsia="等线 Light" w:cs="Times New Roman"/>
      <w:b/>
      <w:bCs/>
      <w:sz w:val="32"/>
      <w:szCs w:val="32"/>
    </w:rPr>
  </w:style>
  <w:style w:type="character" w:customStyle="1" w:styleId="18">
    <w:name w:val="标题 3 字符"/>
    <w:basedOn w:val="13"/>
    <w:link w:val="4"/>
    <w:qFormat/>
    <w:uiPriority w:val="9"/>
    <w:rPr>
      <w:rFonts w:ascii="宋体" w:hAnsi="宋体" w:eastAsia="宋体" w:cs="宋体"/>
      <w:b/>
      <w:bCs/>
      <w:kern w:val="0"/>
      <w:sz w:val="27"/>
      <w:szCs w:val="27"/>
    </w:rPr>
  </w:style>
  <w:style w:type="character" w:customStyle="1" w:styleId="19">
    <w:name w:val="页脚 字符"/>
    <w:basedOn w:val="13"/>
    <w:link w:val="7"/>
    <w:qFormat/>
    <w:uiPriority w:val="99"/>
    <w:rPr>
      <w:sz w:val="18"/>
      <w:szCs w:val="18"/>
    </w:rPr>
  </w:style>
  <w:style w:type="character" w:customStyle="1" w:styleId="20">
    <w:name w:val="页眉 字符"/>
    <w:basedOn w:val="13"/>
    <w:link w:val="8"/>
    <w:qFormat/>
    <w:uiPriority w:val="99"/>
    <w:rPr>
      <w:sz w:val="18"/>
      <w:szCs w:val="18"/>
    </w:rPr>
  </w:style>
  <w:style w:type="character" w:customStyle="1" w:styleId="21">
    <w:name w:val="pay-tip-elc"/>
    <w:qFormat/>
    <w:uiPriority w:val="0"/>
  </w:style>
  <w:style w:type="character" w:customStyle="1" w:styleId="22">
    <w:name w:val="未处理的提及1"/>
    <w:basedOn w:val="13"/>
    <w:unhideWhenUsed/>
    <w:qFormat/>
    <w:uiPriority w:val="99"/>
    <w:rPr>
      <w:color w:val="605E5C"/>
      <w:shd w:val="clear" w:color="auto" w:fill="E1DFDD"/>
    </w:rPr>
  </w:style>
  <w:style w:type="paragraph" w:customStyle="1" w:styleId="23">
    <w:name w:val="方案正文"/>
    <w:basedOn w:val="1"/>
    <w:qFormat/>
    <w:uiPriority w:val="0"/>
    <w:pPr>
      <w:spacing w:line="360" w:lineRule="auto"/>
      <w:ind w:firstLine="171" w:firstLineChars="171"/>
      <w:jc w:val="left"/>
    </w:pPr>
    <w:rPr>
      <w:rFonts w:ascii="宋体" w:hAnsi="宋体" w:eastAsia="宋体" w:cs="宋体"/>
      <w:sz w:val="24"/>
      <w:szCs w:val="21"/>
    </w:rPr>
  </w:style>
  <w:style w:type="paragraph" w:customStyle="1" w:styleId="24">
    <w:name w:val="List Paragraph"/>
    <w:basedOn w:val="1"/>
    <w:qFormat/>
    <w:uiPriority w:val="34"/>
    <w:pPr>
      <w:ind w:firstLine="420" w:firstLineChars="200"/>
    </w:pPr>
  </w:style>
  <w:style w:type="paragraph" w:customStyle="1" w:styleId="25">
    <w:name w:val="TOC 标题1"/>
    <w:basedOn w:val="2"/>
    <w:next w:val="1"/>
    <w:unhideWhenUsed/>
    <w:qFormat/>
    <w:uiPriority w:val="39"/>
    <w:pPr>
      <w:widowControl/>
      <w:spacing w:before="240" w:after="0" w:line="259" w:lineRule="auto"/>
      <w:jc w:val="left"/>
      <w:outlineLvl w:val="9"/>
    </w:pPr>
    <w:rPr>
      <w:rFonts w:ascii="等线 Light" w:hAnsi="等线 Light" w:eastAsia="等线 Light" w:cs="Times New Roman"/>
      <w:b w:val="0"/>
      <w:bCs w:val="0"/>
      <w:color w:val="2E75B5"/>
      <w:kern w:val="0"/>
      <w:sz w:val="32"/>
      <w:szCs w:val="32"/>
    </w:rPr>
  </w:style>
  <w:style w:type="paragraph" w:customStyle="1" w:styleId="26">
    <w:name w:val="标题2"/>
    <w:basedOn w:val="3"/>
    <w:next w:val="23"/>
    <w:qFormat/>
    <w:uiPriority w:val="0"/>
    <w:pPr>
      <w:numPr>
        <w:ilvl w:val="1"/>
        <w:numId w:val="1"/>
      </w:numPr>
      <w:ind w:left="992"/>
    </w:pPr>
    <w:rPr>
      <w:rFonts w:ascii="微软雅黑" w:hAnsi="微软雅黑" w:eastAsia="微软雅黑" w:cs="Times New Roman"/>
      <w:b w:val="0"/>
      <w:bCs w:val="0"/>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6" Type="http://schemas.openxmlformats.org/officeDocument/2006/relationships/fontTable" Target="fontTable.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3.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jpeg"/><Relationship Id="rId40" Type="http://schemas.openxmlformats.org/officeDocument/2006/relationships/image" Target="media/image33.png"/><Relationship Id="rId4" Type="http://schemas.openxmlformats.org/officeDocument/2006/relationships/footer" Target="footer2.xml"/><Relationship Id="rId39" Type="http://schemas.openxmlformats.org/officeDocument/2006/relationships/image" Target="media/image32.png"/><Relationship Id="rId38" Type="http://schemas.openxmlformats.org/officeDocument/2006/relationships/image" Target="media/image31.jpe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5074</Words>
  <Characters>5203</Characters>
  <Lines>46</Lines>
  <Paragraphs>13</Paragraphs>
  <TotalTime>1</TotalTime>
  <ScaleCrop>false</ScaleCrop>
  <LinksUpToDate>false</LinksUpToDate>
  <CharactersWithSpaces>5439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2020-04-24T07:02:00Z</dcterms:created>
  <dc:creator>朱慧明</dc:creator>
  <cp:lastModifiedBy>so easy</cp:lastModifiedBy>
  <dcterms:modified xsi:type="dcterms:W3CDTF">2023-06-13T13:16:44Z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ABAA2AF64B0044A0AB3C97BCFC7E8A9F_13</vt:lpwstr>
  </property>
</Properties>
</file>