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25" w:rsidRPr="00ED5EFD" w:rsidRDefault="005F7725" w:rsidP="00ED5EFD">
      <w:pPr>
        <w:spacing w:after="0" w:line="360" w:lineRule="auto"/>
        <w:jc w:val="center"/>
        <w:rPr>
          <w:rFonts w:ascii="黑体" w:eastAsia="黑体" w:hAnsi="黑体" w:cs="黑体"/>
          <w:b/>
          <w:sz w:val="32"/>
          <w:szCs w:val="32"/>
        </w:rPr>
      </w:pPr>
      <w:r w:rsidRPr="00ED5EFD">
        <w:rPr>
          <w:rFonts w:ascii="黑体" w:eastAsia="黑体" w:hAnsi="黑体" w:cs="黑体" w:hint="eastAsia"/>
          <w:b/>
          <w:sz w:val="32"/>
          <w:szCs w:val="32"/>
        </w:rPr>
        <w:t>习近平总书记在河南省兰考县委常委</w:t>
      </w:r>
    </w:p>
    <w:p w:rsidR="004358AB" w:rsidRPr="00ED5EFD" w:rsidRDefault="005F7725" w:rsidP="00ED5EFD">
      <w:pPr>
        <w:spacing w:after="0" w:line="360" w:lineRule="auto"/>
        <w:jc w:val="center"/>
        <w:rPr>
          <w:rFonts w:ascii="黑体" w:eastAsia="黑体" w:hAnsi="黑体" w:cs="黑体"/>
          <w:b/>
          <w:sz w:val="32"/>
          <w:szCs w:val="32"/>
        </w:rPr>
      </w:pPr>
      <w:r w:rsidRPr="00ED5EFD">
        <w:rPr>
          <w:rFonts w:ascii="黑体" w:eastAsia="黑体" w:hAnsi="黑体" w:cs="黑体" w:hint="eastAsia"/>
          <w:b/>
          <w:sz w:val="32"/>
          <w:szCs w:val="32"/>
        </w:rPr>
        <w:t>扩大会议上的重要讲话</w:t>
      </w:r>
    </w:p>
    <w:p w:rsidR="005F7725" w:rsidRPr="00ED5EFD" w:rsidRDefault="005F7725" w:rsidP="00ED5EFD">
      <w:pPr>
        <w:shd w:val="clear" w:color="auto" w:fill="FFFFFF"/>
        <w:adjustRightInd/>
        <w:snapToGrid/>
        <w:spacing w:after="0" w:line="500" w:lineRule="exact"/>
        <w:ind w:firstLineChars="200" w:firstLine="600"/>
        <w:jc w:val="both"/>
        <w:rPr>
          <w:rFonts w:ascii="仿宋" w:eastAsia="仿宋" w:hAnsi="仿宋" w:cs="宋体"/>
          <w:color w:val="393939"/>
          <w:sz w:val="30"/>
          <w:szCs w:val="30"/>
        </w:rPr>
      </w:pPr>
      <w:r w:rsidRPr="00ED5EFD">
        <w:rPr>
          <w:rFonts w:ascii="仿宋" w:eastAsia="仿宋" w:hAnsi="仿宋" w:cs="宋体" w:hint="eastAsia"/>
          <w:color w:val="393939"/>
          <w:sz w:val="30"/>
          <w:szCs w:val="30"/>
        </w:rPr>
        <w:t>根据中央安排，第一批活动期间，我联系的是河北省。在第二批党的群众路线教育实践活动中，我联系兰考县。</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兰考县地处中原，改革发展和各方面工作有一定代表性；</w:t>
      </w:r>
      <w:r w:rsidRPr="00ED5EFD">
        <w:rPr>
          <w:rFonts w:ascii="仿宋" w:eastAsia="仿宋" w:hAnsi="仿宋" w:cs="宋体" w:hint="eastAsia"/>
          <w:bCs/>
          <w:color w:val="393939"/>
          <w:sz w:val="30"/>
          <w:szCs w:val="30"/>
        </w:rPr>
        <w:t>兰考还是焦裕禄同志工作和生活过的地方，是焦裕禄精神的发源地。因此，我很愿意联系兰考，很高兴又一次来到兰考。</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我们这一代人，是深受焦裕禄同志的事迹教育成长起来的。几十年来，焦裕禄同志的事迹一直在我脑海中，焦裕禄同志的形象一直在我心中。</w:t>
      </w:r>
      <w:r w:rsidRPr="00ED5EFD">
        <w:rPr>
          <w:rFonts w:ascii="仿宋" w:eastAsia="仿宋" w:hAnsi="仿宋" w:cs="宋体" w:hint="eastAsia"/>
          <w:bCs/>
          <w:color w:val="393939"/>
          <w:sz w:val="30"/>
          <w:szCs w:val="30"/>
        </w:rPr>
        <w:t>记得一九六六年二月七日，《人民日报》刊登了穆青等同志的长篇通讯《县委书记的榜样——焦裕禄》，我当时上初中一年级，政治课老师在念这篇通讯的过程中几度哽咽，多次泣不成声，同学们也流下眼泪。</w:t>
      </w:r>
      <w:r w:rsidRPr="00ED5EFD">
        <w:rPr>
          <w:rFonts w:ascii="仿宋" w:eastAsia="仿宋" w:hAnsi="仿宋" w:cs="宋体" w:hint="eastAsia"/>
          <w:color w:val="393939"/>
          <w:sz w:val="30"/>
          <w:szCs w:val="30"/>
        </w:rPr>
        <w:t>特别是念到焦裕禄同志肝癌晚期仍坚持工作，用一根棍子顶着肝部，藤椅右边被顶出一个大窟窿时，我受到深深震撼。</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后来，我当知青、上大学、参军入伍、当干部，我心中一直有焦裕禄同志的形象，见贤思齐，总是把他当作榜样对照自己。焦裕禄同志始终是我的榜样。</w:t>
      </w:r>
      <w:r w:rsidRPr="00ED5EFD">
        <w:rPr>
          <w:rFonts w:ascii="仿宋" w:eastAsia="仿宋" w:hAnsi="仿宋" w:cs="宋体" w:hint="eastAsia"/>
          <w:bCs/>
          <w:color w:val="393939"/>
          <w:sz w:val="30"/>
          <w:szCs w:val="30"/>
        </w:rPr>
        <w:t>一九九〇年七月十五日，我任福州市委书记时，以《念奴娇》的词牌填了一首《追思焦裕禄》，发表在《福州晚报》上。李雪健主演的电影《焦裕禄》，我看过不止一遍。</w:t>
      </w:r>
      <w:r w:rsidRPr="00ED5EFD">
        <w:rPr>
          <w:rFonts w:ascii="仿宋" w:eastAsia="仿宋" w:hAnsi="仿宋" w:cs="宋体" w:hint="eastAsia"/>
          <w:color w:val="393939"/>
          <w:sz w:val="30"/>
          <w:szCs w:val="30"/>
        </w:rPr>
        <w:t>我到中央工作后，二零零九年四月到河南调研时专程来过兰考，瞻仰了焦裕禄烈士纪念碑，参观了焦裕禄同志事迹展，看了焦裕禄同志当年栽下的泡桐树，看望了焦裕禄同志亲属，开了一个学习焦裕禄精神座谈会，专门就学习弘扬焦裕禄精神作了一个讲话，提了五个方面的要求。我当时说是如愿以偿。</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昨天，一踏上兰考的土地，我的心情依然很不平静。</w:t>
      </w:r>
      <w:r w:rsidRPr="00ED5EFD">
        <w:rPr>
          <w:rFonts w:ascii="仿宋" w:eastAsia="仿宋" w:hAnsi="仿宋" w:cs="宋体" w:hint="eastAsia"/>
          <w:color w:val="393939"/>
          <w:sz w:val="30"/>
          <w:szCs w:val="30"/>
        </w:rPr>
        <w:t>在焦裕禄同志纪念馆，尽管看的、听的都比较熟悉，但我还是想多看一看、</w:t>
      </w:r>
      <w:r w:rsidRPr="00ED5EFD">
        <w:rPr>
          <w:rFonts w:ascii="仿宋" w:eastAsia="仿宋" w:hAnsi="仿宋" w:cs="宋体" w:hint="eastAsia"/>
          <w:color w:val="393939"/>
          <w:sz w:val="30"/>
          <w:szCs w:val="30"/>
        </w:rPr>
        <w:lastRenderedPageBreak/>
        <w:t>多听一听，因为每一件实物、每一个故事都能引起我的心灵共鸣。我们住在焦裕禄干部学院，出门就看得见焦裕禄同志当年栽的泡桐树，睹物思人，也别有一番感慨。</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开展党的群众路线教育实践活动，目的在于通过深入查摆和切实解决作风上存在的突出问题，促使党员、干部真正做到为民务实清廉，密切党群干群关系，带领群众把改革开放和社会主义现代化建设推向前进。教育实践活动的主题与学习弘扬焦裕禄精神是高度契合的。我联系兰考，还有一层考虑，就是希望通过学习弘扬焦裕禄精神，为推进党和人民事业发展、实现中华民族伟大复兴的中国梦提供强大正能量。</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联系昨天实地考察，我感到兰考教育实践活动开局良好。现在，保持良好势头，确保活动质量，需要继续努力。下面，我结合调研情况，讲五点意见，也就是</w:t>
      </w:r>
      <w:r w:rsidRPr="00ED5EFD">
        <w:rPr>
          <w:rFonts w:ascii="仿宋" w:eastAsia="仿宋" w:hAnsi="仿宋" w:cs="宋体" w:hint="eastAsia"/>
          <w:bCs/>
          <w:color w:val="393939"/>
          <w:sz w:val="30"/>
          <w:szCs w:val="30"/>
        </w:rPr>
        <w:t>“五个准确把握”。</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w:t>
      </w:r>
      <w:r w:rsidRPr="00ED5EFD">
        <w:rPr>
          <w:rFonts w:ascii="黑体" w:eastAsia="黑体" w:hAnsi="黑体" w:cs="宋体" w:hint="eastAsia"/>
          <w:bCs/>
          <w:color w:val="393939"/>
          <w:sz w:val="30"/>
          <w:szCs w:val="30"/>
        </w:rPr>
        <w:t>一、准确把握教育实践活动总体要求，为各项工作确立一个较高标准。</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按照中央部署，教育实践活动自上而下分两批进行，两批是一个有机整体，指导思想、目标要求、方法步骤、组织领导是一以贯之的。第二批活动要坚持主题不变、镜头不换，贯彻整风精神，调动领导干部和广大群众两个积极性，打牢学习教育和查摆问题两个基础，抓住整改落实和建章立制两个关键，有针对性地</w:t>
      </w:r>
      <w:r w:rsidRPr="00ED5EFD">
        <w:rPr>
          <w:rFonts w:ascii="仿宋" w:eastAsia="仿宋" w:hAnsi="仿宋" w:cs="宋体" w:hint="eastAsia"/>
          <w:bCs/>
          <w:color w:val="393939"/>
          <w:sz w:val="30"/>
          <w:szCs w:val="30"/>
        </w:rPr>
        <w:t>“照镜子、正衣冠、洗洗澡、治治病”</w:t>
      </w:r>
      <w:r w:rsidRPr="00ED5EFD">
        <w:rPr>
          <w:rFonts w:ascii="仿宋" w:eastAsia="仿宋" w:hAnsi="仿宋" w:cs="宋体" w:hint="eastAsia"/>
          <w:color w:val="393939"/>
          <w:sz w:val="30"/>
          <w:szCs w:val="30"/>
        </w:rPr>
        <w:t>，在对标立规中查找差距，在上下互动中解决问题，在攻坚克难中提振信心，在思考辨析中把握规律。</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党中央提出，中央政治局常委同志的联系点要努力成为示范点，这是一个很高的要求。我联系兰考，兰考的同志们自然会有些压力。关键是要变压力为动力，把工作做好。</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动力来自哪里？</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首先来自强烈的政治责任感。</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lastRenderedPageBreak/>
        <w:t xml:space="preserve">　　群众路线是党的生命线和根本工作路线。这些年，我们的发展成效很显著，人民群众物质文化生活水平不断提高，但冷静一想，是不是党的凝聚力、群众的向心力就同步提高了？是不是党同人民群众的联系就更加密切了？</w:t>
      </w:r>
      <w:r w:rsidRPr="00ED5EFD">
        <w:rPr>
          <w:rFonts w:ascii="仿宋" w:eastAsia="仿宋" w:hAnsi="仿宋" w:cs="宋体" w:hint="eastAsia"/>
          <w:bCs/>
          <w:color w:val="393939"/>
          <w:sz w:val="30"/>
          <w:szCs w:val="30"/>
        </w:rPr>
        <w:t>事实表明，经济发展了，人民生活水平提高了，不等于党同人民的联系就更加密切了、必然密切了，有时候反而是疏远了。我说的是不是事实？我们都有经历，我们都是过来人。</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现在，脱离群众的现象在某些方面比十年前、二十年前、三十年前更突出了。问题出在哪儿？不能不引起我们沉思！我看主要是一些党员、干部宗旨意识淡薄了，对群众的感情变化了，作风问题突出了。</w:t>
      </w:r>
      <w:r w:rsidRPr="00ED5EFD">
        <w:rPr>
          <w:rFonts w:ascii="仿宋" w:eastAsia="仿宋" w:hAnsi="仿宋" w:cs="宋体" w:hint="eastAsia"/>
          <w:bCs/>
          <w:color w:val="393939"/>
          <w:sz w:val="30"/>
          <w:szCs w:val="30"/>
        </w:rPr>
        <w:t>如果群众观点丢掉了，群众立场站歪了，群众路线走偏了，群众眼里就没有你。古罗马历史学家塔西佗提出了一个理论，说当公权力失去公信力时，无论发表什么言论、无论做什么事，社会都会给以负面评价。这就是“塔西佗陷阱”。我们当然没有走到这一步，但存在的问题也不谓不严重，必须下大气力加以解决。如果真的到了那一天，就会危及党执政基础和执政地位。</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所以，发展仍然是我们党执政兴国的第一要务，仍然是带有基础性、根本性的工作，但经济发展、物质生活改善并不是全部，人心向背也不仅仅决定于这一点。发展了，还有共同富裕问题。物质丰富了，但发展极不平衡，贫富悬殊很大，社会不公平，两极分化了，能得人心吗？因此，经济总量无论是世界第二还是世界第一，未必就能够巩固住我们的政权。经济发展了，但精神失落了，那国家能够称为强大吗？</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在改革开放和发展社会主义市场经济的条件下，我们党脱离群众的危险比过去大大增加，这就是党的十八大强调全党要</w:t>
      </w:r>
      <w:r w:rsidRPr="00ED5EFD">
        <w:rPr>
          <w:rFonts w:ascii="仿宋" w:eastAsia="仿宋" w:hAnsi="仿宋" w:cs="宋体" w:hint="eastAsia"/>
          <w:bCs/>
          <w:color w:val="393939"/>
          <w:sz w:val="30"/>
          <w:szCs w:val="30"/>
        </w:rPr>
        <w:t>经受住“四个考验”、防止“四个危险”</w:t>
      </w:r>
      <w:r w:rsidRPr="00ED5EFD">
        <w:rPr>
          <w:rFonts w:ascii="仿宋" w:eastAsia="仿宋" w:hAnsi="仿宋" w:cs="宋体" w:hint="eastAsia"/>
          <w:color w:val="393939"/>
          <w:sz w:val="30"/>
          <w:szCs w:val="30"/>
        </w:rPr>
        <w:t>的目的所在。党的十八大之后，党中央决定雷厉风行抓作风建设，出发点和落脚点就在这里。生于</w:t>
      </w:r>
      <w:r w:rsidRPr="00ED5EFD">
        <w:rPr>
          <w:rFonts w:ascii="仿宋" w:eastAsia="仿宋" w:hAnsi="仿宋" w:cs="宋体" w:hint="eastAsia"/>
          <w:color w:val="393939"/>
          <w:sz w:val="30"/>
          <w:szCs w:val="30"/>
        </w:rPr>
        <w:lastRenderedPageBreak/>
        <w:t>忧患，死于安乐。没有危机感和紧迫感，看不到问题和症结所在，那危险就不远了。</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在我们党的组织结构和国家政权结构中，县一级处在承上启下的关键环节。古人讲“郡县治，天下安”，今天仍然如此。我国有二千八百多个县市区旗，如果每个地方的党委和政府以及广大干部都能坚持党的宗旨，都能密切联系群众，都能带领群众把党和国家方针政策落实好，不论什么风浪来了，我们就都可以稳坐钓鱼船。</w:t>
      </w:r>
      <w:r w:rsidRPr="00ED5EFD">
        <w:rPr>
          <w:rFonts w:ascii="仿宋" w:eastAsia="仿宋" w:hAnsi="仿宋" w:cs="宋体" w:hint="eastAsia"/>
          <w:color w:val="393939"/>
          <w:sz w:val="30"/>
          <w:szCs w:val="30"/>
        </w:rPr>
        <w:t>“位卑未敢忘忧国”。每个党组织无论级别高低、分布在哪里，每个党员无论职务大小、工作在什么岗位上，都要在党忧党，自觉担当起应尽的责任，自觉做好固本强基、凝聚人心的工作。大家都这样做了，党和国家工作就会具有广泛扎实的基础。</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动力还来自于有一个较高的工作标准。</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标准决定质量，有什么样的标准就有什么样的质量，只有高标准才有高质量。“取法于上，仅得为中；取法于中，故为其下。”</w:t>
      </w:r>
      <w:r w:rsidRPr="00ED5EFD">
        <w:rPr>
          <w:rFonts w:ascii="仿宋" w:eastAsia="仿宋" w:hAnsi="仿宋" w:cs="宋体" w:hint="eastAsia"/>
          <w:color w:val="393939"/>
          <w:sz w:val="30"/>
          <w:szCs w:val="30"/>
        </w:rPr>
        <w:t>二〇〇八年，在深入学习实践科学发展观活动中，我联系浙江嘉善县。当时，县里的同志对我说，活动期间因为一手抓活动一手抓日常业务，很多机关工作量大大增加，但工作质量不仅没有因此下降反而明显提高。我当时就说，归结起来，就是因为工作标准提高了。这说明，确立什么样的标准，决定着有什么样的成效。党员的党性有没有标准？干部的作风有没有标准？都是有的。但是，为什么党员、干部的党性和作风有优劣高下之分呢？区别就在是不是坚持标准、按标准行事。这些年，针对改进作风，各级发的文件、定的制度还少吗？但为什么“四风”仍然在一些地方大行其道呢？原因还是在标准不高、执行不严。</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现在，我们抓改进作风取得了初步成效，老百姓都认可，是因为我们动真格的了，强调</w:t>
      </w:r>
      <w:r w:rsidRPr="00ED5EFD">
        <w:rPr>
          <w:rFonts w:ascii="仿宋" w:eastAsia="仿宋" w:hAnsi="仿宋" w:cs="宋体" w:hint="eastAsia"/>
          <w:bCs/>
          <w:color w:val="393939"/>
          <w:sz w:val="30"/>
          <w:szCs w:val="30"/>
        </w:rPr>
        <w:t>抓铁有痕、踏石留印，善始善终、善作善成</w:t>
      </w:r>
      <w:r w:rsidRPr="00ED5EFD">
        <w:rPr>
          <w:rFonts w:ascii="仿宋" w:eastAsia="仿宋" w:hAnsi="仿宋" w:cs="宋体" w:hint="eastAsia"/>
          <w:color w:val="393939"/>
          <w:sz w:val="30"/>
          <w:szCs w:val="30"/>
        </w:rPr>
        <w:t>，一个环节一个环节抓，一个节点一个节点抓，用问题倒逼抓，</w:t>
      </w:r>
      <w:r w:rsidRPr="00ED5EFD">
        <w:rPr>
          <w:rFonts w:ascii="仿宋" w:eastAsia="仿宋" w:hAnsi="仿宋" w:cs="宋体" w:hint="eastAsia"/>
          <w:color w:val="393939"/>
          <w:sz w:val="30"/>
          <w:szCs w:val="30"/>
        </w:rPr>
        <w:lastRenderedPageBreak/>
        <w:t>不是喊喊口号就过去了。</w:t>
      </w:r>
      <w:r w:rsidRPr="00ED5EFD">
        <w:rPr>
          <w:rFonts w:ascii="仿宋" w:eastAsia="仿宋" w:hAnsi="仿宋" w:cs="宋体" w:hint="eastAsia"/>
          <w:bCs/>
          <w:color w:val="393939"/>
          <w:sz w:val="30"/>
          <w:szCs w:val="30"/>
        </w:rPr>
        <w:t>这说明，再大的顽症，只要讲认真、动真格就能破解。要确立较高标准，并严格按标准部署和检查工作，不达标准不交账，决不满足于一事一成、一时之效。</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从中央带着执行八项规定到全党开展教育实践活动，重点解决“四风”方面存在的问题，并不是说存在的问题仅限于此，还有不少突出矛盾和深层次问题，但如果连“四风”问题都解决不了，又谈何解决全部问题？我们抓整治“四风”就是起徙木立信的作用，抓就真抓，一抓到底。</w:t>
      </w:r>
      <w:r w:rsidRPr="00ED5EFD">
        <w:rPr>
          <w:rFonts w:ascii="仿宋" w:eastAsia="仿宋" w:hAnsi="仿宋" w:cs="宋体" w:hint="eastAsia"/>
          <w:bCs/>
          <w:color w:val="393939"/>
          <w:sz w:val="30"/>
          <w:szCs w:val="30"/>
        </w:rPr>
        <w:t>不要老是喊狼来了，最后大家疲沓了，觉得不就是那么回事嘛，混一阵子、挺一阵子就过去了。今后几年，每一年都要提出一些要求，目标就是做到为民务实清廉。</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当前，也有一些地方和单位改进作风停留在解决表象问题、简单问题、共性问题上，解决深层次问题、复杂问题、个性问题还缺乏招数，甚至还没有提上日程，要引起高度重视。希望你们在确立标准、坚持标准上有一个好的探索和实践。</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 xml:space="preserve">　二、准确把握教育实践活动实践载体，把学习弘扬焦裕禄精神作为一条红线贯穿始终。</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风山精神、延安精神、雷锋精神、红旗渠精神等都是共存的。任何一个民族都需要有这样的精神构成其强大精神力量，这样的精神无论时代发展在哪一步都不会过时。</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学习弘扬焦裕禄精神，首先要明确学习弘扬什么。</w:t>
      </w:r>
      <w:r w:rsidRPr="00ED5EFD">
        <w:rPr>
          <w:rFonts w:ascii="仿宋" w:eastAsia="仿宋" w:hAnsi="仿宋" w:cs="宋体" w:hint="eastAsia"/>
          <w:bCs/>
          <w:color w:val="393939"/>
          <w:sz w:val="30"/>
          <w:szCs w:val="30"/>
        </w:rPr>
        <w:t>焦裕禄同志从一九六二年担任兰考县委书记到一九六四年五月逝世，以一年多的短暂工作铸就了精神上的永恒。</w:t>
      </w:r>
      <w:r w:rsidRPr="00ED5EFD">
        <w:rPr>
          <w:rFonts w:ascii="仿宋" w:eastAsia="仿宋" w:hAnsi="仿宋" w:cs="宋体" w:hint="eastAsia"/>
          <w:color w:val="393939"/>
          <w:sz w:val="30"/>
          <w:szCs w:val="30"/>
        </w:rPr>
        <w:t>关于他的感人事迹和崇高精神，</w:t>
      </w:r>
      <w:r w:rsidRPr="00ED5EFD">
        <w:rPr>
          <w:rFonts w:ascii="仿宋" w:eastAsia="仿宋" w:hAnsi="仿宋" w:cs="宋体" w:hint="eastAsia"/>
          <w:color w:val="393939"/>
          <w:sz w:val="30"/>
          <w:szCs w:val="30"/>
        </w:rPr>
        <w:lastRenderedPageBreak/>
        <w:t>几十年来有过很多概括和提炼。从贯彻党的群众路线的角度看，我认为有几点特别值得学习弘扬。</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 xml:space="preserve">　一是焦裕禄同志“心中装着全体人民、唯独没有他自己”的公仆情怀。</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焦裕禄同志与老百姓心相连、情相依，全心全意为人民谋利益，不求名利，不图报答，有一种骨子里的爱民情怀。他常说：“共产党员应该在群众最困难的时候，出现在群众的面前；在群众最需要帮助的时候，去关心群众、帮助群众。”这些话朴实真挚，生动体现了他对党的宗旨的执着。</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二是焦裕禄同志凡事探求就里、“吃别人嚼过的馍没有味道”的求实作风。</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焦裕禄同志在兰考的四百七十五天中，靠一辆自行车和一双铁脚板，对全县一百四十几个生产大队中的一百二十多个进行了走访和蹲点调研，面对面向群众请教、同群众商量。正是这种深入的调查研究，使他在较短时间内基本掌握了内涝、风沙、盐碱的规律，实施了治理“三害”的正确决策。这种尊重群众、尊重客观规律的求实作风，生动体现了他对党的群众路线的遵循。</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这是我学习焦裕禄精神的切身体会。</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我曾经说过，当县委书记要走遍全县各村，当地市委书记要走遍各乡镇，当省委书记要走遍各县市区。我履行了这一条。我在正定当县委书记时走遍了所有村，有时候骑着自行车下乡。我当市委书记、地委书记期间走遍了福州、宁德的乡镇。当时，宁德有四个镇没有通路，我去了三个，后来因调离了，有一个没去成。有个下党乡，我去时真是披荆斩棘、跋山涉水，乡党委书记拿着柴刀在前面砍杂草，他说这条路还稍微近点，顺着河边穿过去。一路上，老百姓说“地府”来了。他们管地委书记叫“地府”，就是知府的意思。老百姓箪食壶浆，自发摆着各种担桶，一桶一桶都是清凉饮料，</w:t>
      </w:r>
      <w:r w:rsidRPr="00ED5EFD">
        <w:rPr>
          <w:rFonts w:ascii="仿宋" w:eastAsia="仿宋" w:hAnsi="仿宋" w:cs="宋体" w:hint="eastAsia"/>
          <w:bCs/>
          <w:color w:val="393939"/>
          <w:sz w:val="30"/>
          <w:szCs w:val="30"/>
        </w:rPr>
        <w:lastRenderedPageBreak/>
        <w:t>用当地土草药做的，还有绿豆汤，说你们喝吧，路上辛苦了。那个地方叫寿宁县，明代写了《警世通言》等“三言”的冯梦龙在那儿当过知县。冯梦龙去上任走了半年。当时我就一个感慨，一个才高八斗的封建时代知县，怎么千辛万苦都去，难道我们共产党人还不如封建时代一个官员吗？到了那以后，看到乡党委办公室设在一个改造过的牛圈里，地方很小。南方的桥是廊桥，我们就在一座桥上办公，摆几把竹椅，中间用简易屏风一隔，开会、吃饭、休息、洗澡都在上面。现在，下党乡面貌已经完全变了。当时，我在那儿看到好几座教堂，是什么人建的呢？18世纪西方传教士。不管他们出于什么目的，但那种传教的使命感，跟我们共产党就有一比啊！我到浙江当省委书记以后，全部县市区走遍了，之后对浙江发展提出了“八八战略”，就是发挥八个方面优势、采取八个方面举措。这是什么？这就是要亲自摸清吃透情况，掌握第一手材料。不要吃别人嚼过的馍，我们又不是小孩子，还让人家喂？现在，了解情况的手段更多了，电话、微博、微信都很快，我们做群众工作的手段更好了。</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三是焦裕禄同志“敢教日月换新天”、“革命者要在困难面前逞英雄”的奋斗精神。</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焦裕禄同志面对兰考自然灾害的肆虐和贫困落后的实际，一开始就立下雄心壮志：“拼上老命大干一场，决心改变兰考面貌。”他走到哪里，实干苦干的标杆就树到哪里。每当风沙最大时，他都带头下去查风口、探流砂；每当雨下得最大时，他都带头下去冒雨涉水、观看洪水流势和变化。他得知自己病情很重时还豪迈地说：“活着没有治好沙丘，死了也要看着把沙丘治好。”这种不怕困难、不怕牺牲的奋斗精神，生动体现了他对事业和责任的担当。</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四是焦裕禄同志艰苦朴素、廉洁奉公、“任何时候都不搞特殊化”的道德情操。</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lastRenderedPageBreak/>
        <w:t xml:space="preserve">　　焦裕禄同志生活简朴、勤俭办事，总是吃苦在前、享受在后。他的衣、帽、鞋、袜都是拆洗多次，补了又补、缝了又缝。他严守党纪党规，从不利用手中权力为自己和亲属谋好处。他亲自起草《干部十不准》，对干部廉洁自律作出具体规定。</w:t>
      </w:r>
      <w:r w:rsidRPr="00ED5EFD">
        <w:rPr>
          <w:rFonts w:ascii="仿宋" w:eastAsia="仿宋" w:hAnsi="仿宋" w:cs="宋体" w:hint="eastAsia"/>
          <w:bCs/>
          <w:color w:val="393939"/>
          <w:sz w:val="30"/>
          <w:szCs w:val="30"/>
        </w:rPr>
        <w:t>昨天，在焦裕禄同志纪念馆的《干部十不准》展板前，我又仔细看一下，觉得他是真正抓规矩，非常有针对性。所以，我们的规定不要搞得花花绿绿的，措辞很漂亮，但内容空洞。</w:t>
      </w:r>
      <w:r w:rsidRPr="00ED5EFD">
        <w:rPr>
          <w:rFonts w:ascii="仿宋" w:eastAsia="仿宋" w:hAnsi="仿宋" w:cs="宋体" w:hint="eastAsia"/>
          <w:color w:val="393939"/>
          <w:sz w:val="30"/>
          <w:szCs w:val="30"/>
        </w:rPr>
        <w:t>《干部十不准》除了规定“一律不准送戏票”外，还规定“十排以前戏票都不能光卖给机关”，就是说好票要留一些给群众。他无意间听到儿子因认识售票员看戏未买票，便教育儿子不能搞特殊“看白戏”，并立即拿出钱叫儿子到戏院补票。这样的严于律己、洁身自好，生动体现了他对从严治党的自觉。</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有规定就要执行，否则就会成为稻草人。小到生活规定，大到政治纪律，如果认为可以随心所欲，可以不执行，那我们就没有纪律可言了。规定被逐步突破，那最后公权私用就不知道会泛滥到何等程度。所以，把严一点可以防微杜渐，针眼大的窟窿透过斗大的风，多同过去艰苦时代比一比，要有感恩知足之心。</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在教育实践活动中学习弘扬焦裕禄精神，还要明确怎样学习弘扬。你们提出的开办宣传栏、大讲堂、影视频、朗诵会、演讲赛等都很好。这里，我再强调六个字，就是</w:t>
      </w:r>
      <w:r w:rsidRPr="00ED5EFD">
        <w:rPr>
          <w:rFonts w:ascii="黑体" w:eastAsia="黑体" w:hAnsi="黑体" w:cs="宋体" w:hint="eastAsia"/>
          <w:color w:val="393939"/>
          <w:sz w:val="30"/>
          <w:szCs w:val="30"/>
        </w:rPr>
        <w:t>深学、细照、笃行。</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深学，就是要组织党员、干部一点一滴学习焦裕禄同志的事迹，一字一句学习焦裕禄同志的言论，重点把焦裕禄精神学习好、领会透。</w:t>
      </w:r>
      <w:r w:rsidRPr="00ED5EFD">
        <w:rPr>
          <w:rFonts w:ascii="仿宋" w:eastAsia="仿宋" w:hAnsi="仿宋" w:cs="宋体" w:hint="eastAsia"/>
          <w:color w:val="393939"/>
          <w:sz w:val="30"/>
          <w:szCs w:val="30"/>
        </w:rPr>
        <w:t>不能大而化之，粗看都知道，细问不明白，没有触及灵魂。学习要同教育实践活动紧密结合起来，从相互融通中把握党的群众路线的本质要求，把握改进作风的重点。</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细照，就是要引导党员、干部把焦裕禄精神作为一面镜子了，从里到外、从上到下反复照一照，深入查摆自己在思想境界、素质</w:t>
      </w:r>
      <w:r w:rsidRPr="00ED5EFD">
        <w:rPr>
          <w:rFonts w:ascii="仿宋" w:eastAsia="仿宋" w:hAnsi="仿宋" w:cs="宋体" w:hint="eastAsia"/>
          <w:bCs/>
          <w:color w:val="393939"/>
          <w:sz w:val="30"/>
          <w:szCs w:val="30"/>
        </w:rPr>
        <w:lastRenderedPageBreak/>
        <w:t>能力、作风形象等方面存在的问题和不足，从差距中增添动力和措施。</w:t>
      </w:r>
      <w:r w:rsidRPr="00ED5EFD">
        <w:rPr>
          <w:rFonts w:ascii="仿宋" w:eastAsia="仿宋" w:hAnsi="仿宋" w:cs="宋体" w:hint="eastAsia"/>
          <w:color w:val="393939"/>
          <w:sz w:val="30"/>
          <w:szCs w:val="30"/>
        </w:rPr>
        <w:t>有时候往往就是这样，不比不知道，一比吓一跳。</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笃行，就是要引导党员、干部向焦裕禄同志看齐，从今天做起，从眼前做起，从小事做起，像焦裕禄同志那样对待群众、对待组织、对待事业、对待同志、对待亲属、对待自己，像焦裕禄同志那样生命不息、奋斗不止，努力做焦裕禄式的好党员、好干部。</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三、准确把握教育实践活动重点对象，充分发挥领导干部的示范带头作用。</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正人必先正己，正己才能正人。群众看领导，党员看干部。领导带头、层层示范，是做好各项工作的重要方法。教育实践活动在全党自上而下开展，本身就是一个上行下效、层层传导的过程。</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领导干部带头是具体的而不是抽象的，是全面的而不是有选择的。</w:t>
      </w:r>
      <w:r w:rsidRPr="00ED5EFD">
        <w:rPr>
          <w:rFonts w:ascii="仿宋" w:eastAsia="仿宋" w:hAnsi="仿宋" w:cs="宋体" w:hint="eastAsia"/>
          <w:bCs/>
          <w:color w:val="393939"/>
          <w:sz w:val="30"/>
          <w:szCs w:val="30"/>
        </w:rPr>
        <w:t>领导干部要把自己以一个普通党员身份摆进去，力争认识高一层、学习深一步、实践先一着、剖析解决突出问题好一筹。兰考有五十多名县级党员干部、九百五十多名科级党员干部，发挥示范作用主要指这些人，特别是在座的县级党员干部，首先是县委常委会的同志。</w:t>
      </w:r>
      <w:r w:rsidRPr="00ED5EFD">
        <w:rPr>
          <w:rFonts w:ascii="仿宋" w:eastAsia="仿宋" w:hAnsi="仿宋" w:cs="宋体" w:hint="eastAsia"/>
          <w:color w:val="393939"/>
          <w:sz w:val="30"/>
          <w:szCs w:val="30"/>
        </w:rPr>
        <w:t>大家无论党龄长短、工龄长短、在兰考工作时间长短、在现任岗位上任职长短，都要联系思想和工作实际，联系成长进步经历，带头学习理论，带头听取意见，带头查摆问题，带头开展批评和自我批评，带头整改落实，带头推进制度建设。“头上三尺有神灵。”面对群众的眼睛，领导干部自我要求越严格越好，勘误纠错越主动越好。宋代朱熹说过：“知其不善，则速改以从善，最要在速字上著力。”与其让别人指指点点，不如自己心底无私、从善如流。</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作风问题本质上是党性问题。抓作风建设，就要反璞归真、固本培元，重点突出坚定理想信念、践行根本宗旨、加强道德修养。</w:t>
      </w:r>
      <w:r w:rsidRPr="00ED5EFD">
        <w:rPr>
          <w:rFonts w:ascii="仿宋" w:eastAsia="仿宋" w:hAnsi="仿宋" w:cs="宋体" w:hint="eastAsia"/>
          <w:color w:val="393939"/>
          <w:sz w:val="30"/>
          <w:szCs w:val="30"/>
        </w:rPr>
        <w:t>关于教育实践活动中要解决的突出问题，我讲过多次了，中央文件</w:t>
      </w:r>
      <w:r w:rsidRPr="00ED5EFD">
        <w:rPr>
          <w:rFonts w:ascii="仿宋" w:eastAsia="仿宋" w:hAnsi="仿宋" w:cs="宋体" w:hint="eastAsia"/>
          <w:color w:val="393939"/>
          <w:sz w:val="30"/>
          <w:szCs w:val="30"/>
        </w:rPr>
        <w:lastRenderedPageBreak/>
        <w:t>也提出了明确要求，我不再重复。我当过县委书记，知道县域有县域的特点，这里我想结合县域的特点强调几个实际问题。</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第一，正确认识和处理人际关系，做到既有人情味又按原则办。</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我国是个人情社会，县级地域不大，人际关系比较紧密，亲属圈、朋友圈、同事圈等比较热络。领导干部有权，自然找的人就多。面对老领导、老同事、老同学、老朋友、老下属，还有远的近的各路亲戚，如何正确对待和把握是对领导干部一个很现实的考验。当官是一个充满诱惑的岗位，有的人不当官品行还是端正的，人还是敦厚的，不会去做什么为非作歹的事情。但是，当坐上了一定位置、戴上了桂冠就不同了，他不主动谋私，但面临的种种诱惑和陷阱很多，被动的、被迫的、被忽悠的、被引诱的事情太多了。</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这些年，社会上“关系学”很盛行，有的人为了扩大“关系网”、达到个人目的，想出种种办法接近领导、攀附权势，甚至不惜重金拉拢腐蚀他们认为有用的人。于是，在一些地方和单位，正常的人际关系被扭曲，情感发生异化，哥们义气代替了同志友谊，上下级关系成了人身依附关系，干部为人情和关系所累，党性原则和群众感情日趋淡漠。大量事实证明，领导干部一旦掉进关系网、人情陷阱而不能自拔，就很容易出问题。</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所以说，一个人的定力、对一个人的考验就在这个时候。有人说，有的人没有犯错误是没有给他犯错误的机会，没有那个权，怎么犯错误？没有经受考验的环境。战争年代是枪林弹雨，和平建设年代是灯红酒绿，现在，我们面临的考验无处不在，要经受住考验。有人把权力看成是万能的，相信通过走门路就可以解决问题，以至于说不结帮派就不足以成势。有的地方政治生态是非常庸俗的。如果形成一些派系势力，就拉你入伙，不入伙就打掉你，所以很难清流。</w:t>
      </w:r>
      <w:r w:rsidRPr="00ED5EFD">
        <w:rPr>
          <w:rFonts w:ascii="仿宋" w:eastAsia="仿宋" w:hAnsi="仿宋" w:cs="宋体" w:hint="eastAsia"/>
          <w:bCs/>
          <w:color w:val="393939"/>
          <w:sz w:val="30"/>
          <w:szCs w:val="30"/>
        </w:rPr>
        <w:t>在这样的地方工作，既要坚持原则、出淤泥而不染，有莲花精</w:t>
      </w:r>
      <w:r w:rsidRPr="00ED5EFD">
        <w:rPr>
          <w:rFonts w:ascii="仿宋" w:eastAsia="仿宋" w:hAnsi="仿宋" w:cs="宋体" w:hint="eastAsia"/>
          <w:bCs/>
          <w:color w:val="393939"/>
          <w:sz w:val="30"/>
          <w:szCs w:val="30"/>
        </w:rPr>
        <w:lastRenderedPageBreak/>
        <w:t>神，也要有足够的智慧，要能对付。</w:t>
      </w:r>
      <w:r w:rsidRPr="00ED5EFD">
        <w:rPr>
          <w:rFonts w:ascii="仿宋" w:eastAsia="仿宋" w:hAnsi="仿宋" w:cs="宋体" w:hint="eastAsia"/>
          <w:color w:val="393939"/>
          <w:sz w:val="30"/>
          <w:szCs w:val="30"/>
        </w:rPr>
        <w:t>如果同流合污，最后终究会被淘汰。</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势利之交，难以经远。”“以势交者，势倾则绝；以利交者，利穷则散。”因此，在处理人际关系和人情问题上，领导干部既要真诚待人、乐于助人，不搞“人一阔脸就变”那一套，更要讲党性、讲原则，坚持按党纪国法、政策制度办事，不搞“关系学”那一套。要明确哪些是应当有、应当讲的人情，哪些是不应当有、不应当讲的人情，特别是当个人感情同党性原则、私人关系同人民利益相抵触时，必须毫不犹豫站稳党性立场，坚定不移维护人民利益，即使被人指为“无情”、“无能”也在所不惜、不为所动。</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第二，下决心减少应酬，保持健康的工作方式和</w:t>
      </w:r>
      <w:r w:rsidR="00ED5EFD">
        <w:rPr>
          <w:rFonts w:ascii="黑体" w:eastAsia="黑体" w:hAnsi="黑体" w:cs="宋体" w:hint="eastAsia"/>
          <w:color w:val="393939"/>
          <w:sz w:val="30"/>
          <w:szCs w:val="30"/>
        </w:rPr>
        <w:t>生活</w:t>
      </w:r>
      <w:r w:rsidRPr="00ED5EFD">
        <w:rPr>
          <w:rFonts w:ascii="黑体" w:eastAsia="黑体" w:hAnsi="黑体" w:cs="宋体" w:hint="eastAsia"/>
          <w:color w:val="393939"/>
          <w:sz w:val="30"/>
          <w:szCs w:val="30"/>
        </w:rPr>
        <w:t>方式。</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上级和下级、领导和群众、地区和地区、单位和单位之间，工作需要交流，任务需要协作，自然免不了必要的接待和应酬，但得有个度。如果成天忙于应酬，甚至白天黑夜都陪吃陪喝陪逛陪玩，不学习充电、消化政策，不下基层调查研究、掌握第一手情况，不思考和解决存在的突出问题，结果不仅损害党的事业和人民利益，而且影响领导干部身心健康和素质能力。</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这些年，从酒桌上倒下就再也没有醒过来的干部有之，连续几天“砌长城”而突发疾病的干部有之，“春宵一刻值千金”的荒唐行径被人把视频传到网上的干部有之，沉湎于不良嗜好被人拉下水的干部也有之，教训很深刻！有的是搞“仙人跳”，串通起来搞个美人计，套牢以后就要求给办事。所以，现在有人说做官是“高危岗位”，各种诱惑和阴谋都冲着有权力的人来。中央八项规定出台后，广大党员、干部从文山会海和接待应酬中解脱出来，工作方式和生活方式发生明显转变，大多数干部觉得解脱了、身心舒畅，家庭也有亲切感了。整天喝得醉醺醺的，舒服吗？同时，也有少数干部感到有些不适应了，有的快下班了还没有人邀约聚会就觉得心里</w:t>
      </w:r>
      <w:r w:rsidRPr="00ED5EFD">
        <w:rPr>
          <w:rFonts w:ascii="仿宋" w:eastAsia="仿宋" w:hAnsi="仿宋" w:cs="宋体" w:hint="eastAsia"/>
          <w:color w:val="393939"/>
          <w:sz w:val="30"/>
          <w:szCs w:val="30"/>
        </w:rPr>
        <w:lastRenderedPageBreak/>
        <w:t>有些空荡荡的，甚至发出了“为官不易”的感叹，甚至还有人说“官不聊生”了。看来，减少应酬要进一步提倡，健康的工作方式和生活方式要进一步提倡。</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做领导工作本来就是“苦差事”，很多时候要要“五加二”、“白加黑”，想舒舒服服的就不要当领导干部。即使有了一点空闲时间，陪伴家人、尽享亲情，清茶一杯、手捧一卷，操持雅好、神游物外，强身健体、锤炼意志，这样的安排才有品位。领导干部自觉追求健康的工作方式和生活方式，久久为功，庸俗的东西就近不了身。宁静以致远，淡泊以明志。</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仿宋" w:eastAsia="仿宋" w:hAnsi="仿宋" w:cs="宋体" w:hint="eastAsia"/>
          <w:bCs/>
          <w:color w:val="393939"/>
          <w:sz w:val="30"/>
          <w:szCs w:val="30"/>
        </w:rPr>
        <w:t>鱼和熊掌不可兼得，我当县委书记时就讲过这个话。我一直讲，要想清楚了再参加革命。战争年代入党是要掉脑袋的事情，不得不想清楚了再参加。现在也是这样，要进入公务员队伍得想清楚再来，没想清楚就别进来，没想清楚进来很容易迷茫、很容易迷路。想当官就不要发财，想发财就不要当官。现在，想发财有正路，去经商就是了，合法经商、依法纳税，很多人不是创业成功了吗？百万富翁、千万富翁、亿万富翁不都有吗？那个是光荣发家。当个贪官，整天提心吊胆，幸福感也确实不高，而且很容易得心脏病，睡不踏实啊！稍微有点风吹草动就在那儿打颤。天网恢恢，疏而不漏。最后，钱怎么拿进去的就怎么吐出来，只是当了个保管员。</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 xml:space="preserve">　第三，实实在在做人做事，不搞“假大空”。</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一个真正的共产党人，就应该堂堂正正、光明磊落。现在，一些领导干部身上“假大空”的东西太多。有的戴着假面具，台上台下、人前人后、对上对下各说一套、各做一套；有的习惯说大话、搞大场面、铺大摊子，不计成本搞“形象工程”、“政绩工程”；有的为捞取功名不惜做假账、玩数字游戏、报虚假政绩。这些做法害人害己，是要不得的。</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lastRenderedPageBreak/>
        <w:t xml:space="preserve">　　这次全国“两会”期间，我在安徽代表团讲了“三严三实”，要求广大党员、干部做到</w:t>
      </w:r>
      <w:r w:rsidRPr="00ED5EFD">
        <w:rPr>
          <w:rFonts w:ascii="仿宋" w:eastAsia="仿宋" w:hAnsi="仿宋" w:cs="宋体" w:hint="eastAsia"/>
          <w:bCs/>
          <w:color w:val="393939"/>
          <w:sz w:val="30"/>
          <w:szCs w:val="30"/>
        </w:rPr>
        <w:t>严以修身、严以用权、严以律己，谋事要实、创业要实、做人要实</w:t>
      </w:r>
      <w:r w:rsidRPr="00ED5EFD">
        <w:rPr>
          <w:rFonts w:ascii="仿宋" w:eastAsia="仿宋" w:hAnsi="仿宋" w:cs="宋体" w:hint="eastAsia"/>
          <w:color w:val="393939"/>
          <w:sz w:val="30"/>
          <w:szCs w:val="30"/>
        </w:rPr>
        <w:t>，就是针对这些问题提的。领导干部要把实实在在做人做事作为改进作风、增强党性的一个重要方面，对党、对组织、对人民、对同志忠诚老实，做老实人、说老实话、干老实事，襟怀坦白、公道正派，敢于担当责任，勇于直面矛盾，善于解决问题。</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当然，我知道大家在县里当干部也有难处，上面这样那样评比检查很多，有的还希望下面多出政绩，甚至授意提供掺了水的数字。对这样的问题，你们要坚持实事求是，同时要从上面下手解决问题，把“指挥棒”的指挥搞正确。</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 xml:space="preserve">　第四，对一切腐蚀诱惑保持高度警惕，防微杜渐。</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千里之堤，溃于蚁穴”。一个人腐败堕落，往往是从贪占“小便宜”开始的。分析近年来查处的典型腐败案件，都有一个量变到质变、小节到大错的过程。基层干部容易产生一种活思想，认为自己掌点小权，干不了大事，平时行个职务之便，吃点收点或捞点，既上不了纲，又触不了法，最多算生活小节；有的自认为贪占小便宜手段高明，无影无踪，或者是自己人、哥儿们，保险可靠，不会出问题，即使出问题也会有人代为“顶杠”；有的看到身边的人常搞点“小腐败”，生活滋润，逍遥自在，便心里失衡、按捺不住，于是揣摩效仿，甚至暗中较劲、试比高低；有的认为为他人办了事，有送就收才显得随和自然，而不被人视为“假清高”；有的认为常在河边走、哪能不湿鞋，与其保持操守，不如随波逐流，即使查也是法不责众，检查一阵子，享受一辈子。这些认识和行为都是错误的、十分有害的。</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我一直讲“从善如登，从恶如崩”，思想的口子一旦打开，那就可能一泻千里。</w:t>
      </w:r>
      <w:r w:rsidRPr="00ED5EFD">
        <w:rPr>
          <w:rFonts w:ascii="仿宋" w:eastAsia="仿宋" w:hAnsi="仿宋" w:cs="宋体" w:hint="eastAsia"/>
          <w:bCs/>
          <w:color w:val="393939"/>
          <w:sz w:val="30"/>
          <w:szCs w:val="30"/>
        </w:rPr>
        <w:t>干部不论大小，都要努力做到慎独慎初慎微，</w:t>
      </w:r>
      <w:r w:rsidRPr="00ED5EFD">
        <w:rPr>
          <w:rFonts w:ascii="仿宋" w:eastAsia="仿宋" w:hAnsi="仿宋" w:cs="宋体" w:hint="eastAsia"/>
          <w:bCs/>
          <w:color w:val="393939"/>
          <w:sz w:val="30"/>
          <w:szCs w:val="30"/>
        </w:rPr>
        <w:lastRenderedPageBreak/>
        <w:t>“不以恶小而为之”。</w:t>
      </w:r>
      <w:r w:rsidRPr="00ED5EFD">
        <w:rPr>
          <w:rFonts w:ascii="仿宋" w:eastAsia="仿宋" w:hAnsi="仿宋" w:cs="宋体" w:hint="eastAsia"/>
          <w:color w:val="393939"/>
          <w:sz w:val="30"/>
          <w:szCs w:val="30"/>
        </w:rPr>
        <w:t>兰考历史上出了一个有名的清官张伯行。他历任福建巡抚、江苏巡抚、礼部尚书，为谢绝各方馈赠，专门写了一篇《却赠檄文》，其中说道：“一丝一粒，我之名节；一厘一毫，民之脂膏。宽一分，民受赐不止一分；取一文，我为人不值一文。谁云交际之常，廉耻实伤；倘非不义之财，此物何来？”我看，这也可以作为一面镜子。</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四、准确把握教育实践活动组织指导原则，确保每个层级每个单位的活动取得实效。</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第二批教育实践活动涉及的单位和人员范围广、领域宽、数量大，与群众联系更直接、更紧密，需要处理的矛盾也更多、更复杂，统筹协调和分类指导的任务更重。要落实好活动方案，在工作方法上善于整合资源、穿插进行、以点带面。要整合好组织资源、人力资源、社会资源、政策资源，使与活动相关的各种因素同向着力、相互协调。要任务互动、上下联动，有环节而不拘泥于环节，同时把提高思想认识、查摆突出问题、认真整改落实贯穿始终，做到相互照应、相互促进。要把握好节律，该齐步走的齐步走，需要有先有后的适当压茬，解决复杂矛盾先行探索，用成功经验和管用办法示范带动。</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总之，要使每个层级每个单位的活动取得实效，做到现实问题和历史遗留问题一起解决，共性问题和个性问题一起解决，重点单位、重点人群的问题和整个面上的问题一起解决，班子的问题和班子成员个人的问题一起解决。</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借鉴第一批活动经验，要把握好以下几点。</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一是要用好批评和自我批评武器。</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批评和自我批评这个武器要经常用，越用就越灵。很多干部从第一批活动中感到，主动自我揭短亮丑并不是丢丑，敢于直言批评并不会惹来“麻烦”。我参加了河北省委常委班子专题民主生活会，</w:t>
      </w:r>
      <w:r w:rsidRPr="00ED5EFD">
        <w:rPr>
          <w:rFonts w:ascii="仿宋" w:eastAsia="仿宋" w:hAnsi="仿宋" w:cs="宋体" w:hint="eastAsia"/>
          <w:color w:val="393939"/>
          <w:sz w:val="30"/>
          <w:szCs w:val="30"/>
        </w:rPr>
        <w:lastRenderedPageBreak/>
        <w:t>大家坦诚相见、直面问题，最后都感到深受教育。希望同志们打消顾虑、直面问题，最后都感到深受教育。希望同志们打消顾虑、真刀真枪，一级做给一级看，让批评和自我批评有一点“辣味”，让每个党员干部都能红红脸、出出汗。出汗才能排毒。批评和自我批评要同交心谈心结合起来，特别是批评要实事求是、分清是非、辨别真假，切忌从个人恩怨、得失、利害、亲疏出发看事待人。</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二是要坚持开门搞活动。</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群众意见对开展工作很有帮助，要坚持全程开门，开门听取意见，开门查摆问题，开门整改落实，开门订立制度，开门换新风。对群众提的意见，要逐条梳理、建立台账，作为对照检查的重要依据。整改各项工作，要向群众反馈，让群众评头品足。特别是对群众提出的一些具体问题，能够解决的要抓紧解决，一时解决不了的要耐心细致做好解释工作，需要上级决策或制定政策的要及时反映。正所谓“与民共其乐者，人必忧其忧；与民同其安者，人必拯其危。”</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三是要严格督导把关。</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只有从严督导，才能推动活动从严开展。督导的重点要放在各级领导班子、领导干部特别是一把手身上。督导要坚持问题导向，全面掌握作风上需要解决的突出问题，及时了解工作推进中的苗头性、倾向性问题，跟踪落实情况，该把的关口一定把好，该尽的责任一定尽到，确保把关到位、督导到位。</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四是要在着力解决实际问题的同时注重提高党员、干部素质和能力。</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贯彻群众路线，解决党员、干部作风方面存在的实际问题很重要，提高党员、干部的素质和能力同样很重要。要见物见人，既围绕解决实际问题制定方案、采取措施，又围绕提高党员、干部素质和能力制定方案、采取措施。要防止用兴办实事代替解决党员、干</w:t>
      </w:r>
      <w:r w:rsidRPr="00ED5EFD">
        <w:rPr>
          <w:rFonts w:ascii="仿宋" w:eastAsia="仿宋" w:hAnsi="仿宋" w:cs="宋体" w:hint="eastAsia"/>
          <w:color w:val="393939"/>
          <w:sz w:val="30"/>
          <w:szCs w:val="30"/>
        </w:rPr>
        <w:lastRenderedPageBreak/>
        <w:t>部作风问题、只注重解决作风问题而忽视提高群众工作能力的倾向。这些年，一批年轻同志充实到基层干部队伍，这是好的，但他们大多缺乏严格的党内生活锻炼，也缺乏群众工作经验，要通过这次活动要提高他们素质和能力上有一个全新的起点。当然，也不可能毕其功于一役，一次活动不可能解决全部问题，这次活动就聚焦解决“四风”问题，而且解决“四风”问题没有休止符，一直是进行时，没有完成时。这是我们加强党的自身建设的规律，若干年搞一次全党性活动，就像一个肌体需要不断修复、康复、治疗、锻炼一样，一间房间需要经常打扫一样，党内政治生活和教育活动也需要经常性、长期性开展。</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w:t>
      </w:r>
      <w:r w:rsidRPr="00ED5EFD">
        <w:rPr>
          <w:rFonts w:ascii="黑体" w:eastAsia="黑体" w:hAnsi="黑体" w:cs="宋体" w:hint="eastAsia"/>
          <w:bCs/>
          <w:color w:val="393939"/>
          <w:sz w:val="30"/>
          <w:szCs w:val="30"/>
        </w:rPr>
        <w:t>五、准确把握县域治理特点和规律，把开展教育实践活动同全面深化改革、促进科学发展有机结合起来。</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县域治理是推进国家治理体系和治理能力现代化的重要一环。一个县，大的有几十万、上面万人口，经济、政治、文化、社会、生态等各方面功能齐备，在县里当干部不要觉得官小，要多想想自己肩负的责任重大。</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县域治理最大的特点是既“接天线”又“接地气”。对上，要贯彻党的路线方针政策，落实中央和省市的工作部署；对下，要领导乡镇、社区，促进发展、服务民生。基础不牢，地动山摇。县一级工作做好了，党和国家全局工作就有了坚实基础。因此，</w:t>
      </w:r>
      <w:r w:rsidRPr="00ED5EFD">
        <w:rPr>
          <w:rFonts w:ascii="仿宋" w:eastAsia="仿宋" w:hAnsi="仿宋" w:cs="宋体" w:hint="eastAsia"/>
          <w:bCs/>
          <w:color w:val="393939"/>
          <w:sz w:val="30"/>
          <w:szCs w:val="30"/>
        </w:rPr>
        <w:t>做一个县委书记、县长，担任县里的领导，是非常光荣、非常有意义的，也是非常不简单、非常考验本领的。</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党的建设历来是为党的中心工作服务的。教育实践活动的成果，要用改革发展的实际成效来检验。兰考交通便利，区位优势明显，产业发展具备基础，年经济总量达到一百九十三亿元、公共财政预算收入达到九亿二千万元，今年又成为省直管县，享有地级市的经</w:t>
      </w:r>
      <w:r w:rsidRPr="00ED5EFD">
        <w:rPr>
          <w:rFonts w:ascii="仿宋" w:eastAsia="仿宋" w:hAnsi="仿宋" w:cs="宋体" w:hint="eastAsia"/>
          <w:color w:val="393939"/>
          <w:sz w:val="30"/>
          <w:szCs w:val="30"/>
        </w:rPr>
        <w:lastRenderedPageBreak/>
        <w:t>济社会管理权限，可谓蓄势待发。这里，我对兰考结合教育实践活动抓好改革发展工作提三点建议。</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 xml:space="preserve">　第一，把强县和富民统一起来。</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实现强县和富民统一，要在发展路径选择和发展成果共享上有全面把握，既善于集中资源办大事、增强县域经济综合实力和竞争力，又注重激励城乡居民创业增收和勤劳致富、持续提高城乡居民生活水平。</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w:t>
      </w:r>
      <w:r w:rsidRPr="00ED5EFD">
        <w:rPr>
          <w:rFonts w:ascii="黑体" w:eastAsia="黑体" w:hAnsi="黑体" w:cs="宋体" w:hint="eastAsia"/>
          <w:color w:val="393939"/>
          <w:sz w:val="30"/>
          <w:szCs w:val="30"/>
        </w:rPr>
        <w:t>第二，把改革和发展结合起来。</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把兰考发展潜力转化为发展优势，根本靠改革。兰考高档家具及木业加工、特种车辆及装备制造、食品及农副产品深加工等主导产业比较有特色，现代农业发展潜力也很大，要努力做精做大做强。要开动脑筋，打开大门，引进来，走出去，激活各类生产要素。要充分运用省直管县的体制条件，精心运筹、大胆实践，在县域改革中走出一条好路子。</w:t>
      </w:r>
    </w:p>
    <w:p w:rsidR="005F7725" w:rsidRPr="00ED5EFD" w:rsidRDefault="005F7725" w:rsidP="00ED5EFD">
      <w:pPr>
        <w:shd w:val="clear" w:color="auto" w:fill="FFFFFF"/>
        <w:adjustRightInd/>
        <w:snapToGrid/>
        <w:spacing w:after="0" w:line="500" w:lineRule="exact"/>
        <w:jc w:val="both"/>
        <w:rPr>
          <w:rFonts w:ascii="黑体" w:eastAsia="黑体" w:hAnsi="黑体" w:cs="宋体"/>
          <w:color w:val="393939"/>
          <w:sz w:val="30"/>
          <w:szCs w:val="30"/>
        </w:rPr>
      </w:pPr>
      <w:r w:rsidRPr="00ED5EFD">
        <w:rPr>
          <w:rFonts w:ascii="黑体" w:eastAsia="黑体" w:hAnsi="黑体" w:cs="宋体" w:hint="eastAsia"/>
          <w:color w:val="393939"/>
          <w:sz w:val="30"/>
          <w:szCs w:val="30"/>
        </w:rPr>
        <w:t xml:space="preserve">　　第三，把城镇和乡村贯通起来。</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推进新型城镇化，一个重要方面就是要以城带乡、以乡促城，实现城乡一体化发展。要打破城乡分割的规划格局，建立城乡一体化、县域一盘棋的规划管理和实施体制。要推动城镇基础设施向农村延伸，城镇公共服务向农村覆盖，城镇现代文明向农村辐射，推动人才下乡、资金下乡、技术下乡，推动农村人口有序流动、产业有序集聚，形成城乡互动、良性循环的发展机制。</w:t>
      </w:r>
    </w:p>
    <w:p w:rsidR="005F7725" w:rsidRPr="00ED5EFD" w:rsidRDefault="005F7725" w:rsidP="00ED5EFD">
      <w:pPr>
        <w:shd w:val="clear" w:color="auto" w:fill="FFFFFF"/>
        <w:adjustRightInd/>
        <w:snapToGrid/>
        <w:spacing w:after="0" w:line="500" w:lineRule="exact"/>
        <w:jc w:val="both"/>
        <w:rPr>
          <w:rFonts w:ascii="仿宋" w:eastAsia="仿宋" w:hAnsi="仿宋" w:cs="宋体"/>
          <w:color w:val="393939"/>
          <w:sz w:val="30"/>
          <w:szCs w:val="30"/>
        </w:rPr>
      </w:pPr>
      <w:r w:rsidRPr="00ED5EFD">
        <w:rPr>
          <w:rFonts w:ascii="仿宋" w:eastAsia="仿宋" w:hAnsi="仿宋" w:cs="宋体" w:hint="eastAsia"/>
          <w:color w:val="393939"/>
          <w:sz w:val="30"/>
          <w:szCs w:val="30"/>
        </w:rPr>
        <w:t xml:space="preserve">　　我就讲这些。过一段时间，县委常委班子开专题民主生活会时我还要来。我还是那句话，我来不是听莺歌燕舞的，要真刀真枪、刺刀见红。希望大家把教育实践活动各项工作做得更扎实，把兰考改革发展各项事业谋划推动得更好，不断创造新业绩。</w:t>
      </w:r>
    </w:p>
    <w:p w:rsidR="005F7725" w:rsidRPr="00ED5EFD" w:rsidRDefault="005F7725" w:rsidP="00ED5EFD">
      <w:pPr>
        <w:spacing w:after="0" w:line="500" w:lineRule="exact"/>
        <w:jc w:val="both"/>
        <w:rPr>
          <w:rFonts w:ascii="仿宋" w:eastAsia="仿宋" w:hAnsi="仿宋"/>
          <w:sz w:val="30"/>
          <w:szCs w:val="30"/>
        </w:rPr>
      </w:pPr>
    </w:p>
    <w:sectPr w:rsidR="005F7725" w:rsidRPr="00ED5EFD" w:rsidSect="000C0D1A">
      <w:footerReference w:type="default" r:id="rId6"/>
      <w:pgSz w:w="11906" w:h="16838"/>
      <w:pgMar w:top="1440" w:right="1531" w:bottom="1440" w:left="153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B7" w:rsidRDefault="006626B7" w:rsidP="0006105C">
      <w:pPr>
        <w:spacing w:after="0"/>
      </w:pPr>
      <w:r>
        <w:separator/>
      </w:r>
    </w:p>
  </w:endnote>
  <w:endnote w:type="continuationSeparator" w:id="0">
    <w:p w:rsidR="006626B7" w:rsidRDefault="006626B7" w:rsidP="000610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A" w:rsidRDefault="000C0D1A" w:rsidP="000C0D1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B7" w:rsidRDefault="006626B7" w:rsidP="0006105C">
      <w:pPr>
        <w:spacing w:after="0"/>
      </w:pPr>
      <w:r>
        <w:separator/>
      </w:r>
    </w:p>
  </w:footnote>
  <w:footnote w:type="continuationSeparator" w:id="0">
    <w:p w:rsidR="006626B7" w:rsidRDefault="006626B7" w:rsidP="0006105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6105C"/>
    <w:rsid w:val="000C0D1A"/>
    <w:rsid w:val="00323B43"/>
    <w:rsid w:val="003C78AB"/>
    <w:rsid w:val="003D0547"/>
    <w:rsid w:val="003D37D8"/>
    <w:rsid w:val="00426133"/>
    <w:rsid w:val="004358AB"/>
    <w:rsid w:val="004A30FA"/>
    <w:rsid w:val="005A1C75"/>
    <w:rsid w:val="005F7725"/>
    <w:rsid w:val="006626B7"/>
    <w:rsid w:val="00742D65"/>
    <w:rsid w:val="00844452"/>
    <w:rsid w:val="008B7726"/>
    <w:rsid w:val="009A5AA6"/>
    <w:rsid w:val="00D31D50"/>
    <w:rsid w:val="00ED5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725"/>
    <w:rPr>
      <w:b/>
      <w:bCs/>
    </w:rPr>
  </w:style>
  <w:style w:type="paragraph" w:styleId="a4">
    <w:name w:val="header"/>
    <w:basedOn w:val="a"/>
    <w:link w:val="Char"/>
    <w:uiPriority w:val="99"/>
    <w:semiHidden/>
    <w:unhideWhenUsed/>
    <w:rsid w:val="000610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06105C"/>
    <w:rPr>
      <w:rFonts w:ascii="Tahoma" w:hAnsi="Tahoma"/>
      <w:sz w:val="18"/>
      <w:szCs w:val="18"/>
    </w:rPr>
  </w:style>
  <w:style w:type="paragraph" w:styleId="a5">
    <w:name w:val="footer"/>
    <w:basedOn w:val="a"/>
    <w:link w:val="Char0"/>
    <w:uiPriority w:val="99"/>
    <w:semiHidden/>
    <w:unhideWhenUsed/>
    <w:rsid w:val="0006105C"/>
    <w:pPr>
      <w:tabs>
        <w:tab w:val="center" w:pos="4153"/>
        <w:tab w:val="right" w:pos="8306"/>
      </w:tabs>
    </w:pPr>
    <w:rPr>
      <w:sz w:val="18"/>
      <w:szCs w:val="18"/>
    </w:rPr>
  </w:style>
  <w:style w:type="character" w:customStyle="1" w:styleId="Char0">
    <w:name w:val="页脚 Char"/>
    <w:basedOn w:val="a0"/>
    <w:link w:val="a5"/>
    <w:uiPriority w:val="99"/>
    <w:semiHidden/>
    <w:rsid w:val="0006105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61307732">
      <w:bodyDiv w:val="1"/>
      <w:marLeft w:val="0"/>
      <w:marRight w:val="0"/>
      <w:marTop w:val="0"/>
      <w:marBottom w:val="0"/>
      <w:divBdr>
        <w:top w:val="none" w:sz="0" w:space="0" w:color="auto"/>
        <w:left w:val="none" w:sz="0" w:space="0" w:color="auto"/>
        <w:bottom w:val="none" w:sz="0" w:space="0" w:color="auto"/>
        <w:right w:val="none" w:sz="0" w:space="0" w:color="auto"/>
      </w:divBdr>
      <w:divsChild>
        <w:div w:id="296881744">
          <w:marLeft w:val="0"/>
          <w:marRight w:val="0"/>
          <w:marTop w:val="0"/>
          <w:marBottom w:val="0"/>
          <w:divBdr>
            <w:top w:val="none" w:sz="0" w:space="0" w:color="auto"/>
            <w:left w:val="none" w:sz="0" w:space="0" w:color="auto"/>
            <w:bottom w:val="none" w:sz="0" w:space="0" w:color="auto"/>
            <w:right w:val="none" w:sz="0" w:space="0" w:color="auto"/>
          </w:divBdr>
          <w:divsChild>
            <w:div w:id="13837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陈洁</cp:lastModifiedBy>
  <cp:revision>7</cp:revision>
  <cp:lastPrinted>2017-06-20T00:36:00Z</cp:lastPrinted>
  <dcterms:created xsi:type="dcterms:W3CDTF">2008-09-11T17:20:00Z</dcterms:created>
  <dcterms:modified xsi:type="dcterms:W3CDTF">2017-06-27T08:16:00Z</dcterms:modified>
</cp:coreProperties>
</file>